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8D1" w14:textId="330B61BF" w:rsidR="003058FF" w:rsidRPr="00586317" w:rsidRDefault="00586317" w:rsidP="00586317">
      <w:pPr>
        <w:pStyle w:val="Title"/>
      </w:pPr>
      <w:r w:rsidRPr="00586317">
        <w:rPr>
          <w:b/>
        </w:rPr>
        <w:t>O365 |</w:t>
      </w:r>
      <w:r>
        <w:t xml:space="preserve"> User</w:t>
      </w:r>
      <w:r w:rsidR="0066597B">
        <w:t xml:space="preserve"> </w:t>
      </w:r>
      <w:r>
        <w:t xml:space="preserve">name </w:t>
      </w:r>
      <w:r w:rsidR="0066597B">
        <w:t xml:space="preserve">change for </w:t>
      </w:r>
      <w:r>
        <w:t xml:space="preserve">Microsoft </w:t>
      </w:r>
      <w:r w:rsidR="00D20778">
        <w:t xml:space="preserve">OneNote </w:t>
      </w:r>
      <w:r w:rsidR="00D05CF3">
        <w:t xml:space="preserve">(2013 &amp; 2016) </w:t>
      </w:r>
      <w:r w:rsidR="00D20778">
        <w:t>desktop application</w:t>
      </w:r>
    </w:p>
    <w:p w14:paraId="200EBFBA" w14:textId="77777777" w:rsidR="00586317" w:rsidRDefault="00586317" w:rsidP="00586317"/>
    <w:p w14:paraId="70DE0614" w14:textId="5B8498ED" w:rsidR="00586317" w:rsidRDefault="00586317" w:rsidP="00586317">
      <w:r>
        <w:t xml:space="preserve">Once your </w:t>
      </w:r>
      <w:r w:rsidR="0066597B">
        <w:t xml:space="preserve">user </w:t>
      </w:r>
      <w:r>
        <w:t xml:space="preserve">name has been updated it </w:t>
      </w:r>
      <w:r w:rsidR="00272D72">
        <w:t>may</w:t>
      </w:r>
      <w:r>
        <w:t xml:space="preserve"> take up to 24 hours for it to take effect across all Office 365 (O365) Services.  After the change has taken effect, you will have to sign into Outlook, Skype for Business, OneDrive for Business and other O365 services with the updated user name.  </w:t>
      </w:r>
      <w:r w:rsidR="00600755">
        <w:t>Following</w:t>
      </w:r>
      <w:r>
        <w:t xml:space="preserve"> are directions for changing your user</w:t>
      </w:r>
      <w:r w:rsidR="0066597B">
        <w:t xml:space="preserve"> </w:t>
      </w:r>
      <w:r>
        <w:t>nam</w:t>
      </w:r>
      <w:r w:rsidR="0002177C">
        <w:t>e within desktop applications.</w:t>
      </w:r>
    </w:p>
    <w:p w14:paraId="2F5082AC" w14:textId="582CFC14" w:rsidR="00CB1C8C" w:rsidRDefault="00CB1C8C" w:rsidP="00586317"/>
    <w:p w14:paraId="5B8FAD6B" w14:textId="033001EF" w:rsidR="006D37FF" w:rsidRPr="006C73FC" w:rsidRDefault="006D37FF" w:rsidP="006D37FF">
      <w:pPr>
        <w:pStyle w:val="Heading2"/>
        <w:rPr>
          <w:sz w:val="40"/>
        </w:rPr>
      </w:pPr>
      <w:bookmarkStart w:id="0" w:name="Outlook"/>
      <w:bookmarkStart w:id="1" w:name="OneNote"/>
      <w:bookmarkEnd w:id="0"/>
      <w:bookmarkEnd w:id="1"/>
      <w:r w:rsidRPr="006C73FC">
        <w:rPr>
          <w:sz w:val="40"/>
        </w:rPr>
        <w:t>OneNote</w:t>
      </w:r>
      <w:r w:rsidR="00131FFA">
        <w:rPr>
          <w:sz w:val="40"/>
        </w:rPr>
        <w:t xml:space="preserve"> – Sync Path</w:t>
      </w:r>
    </w:p>
    <w:p w14:paraId="31FCB98A" w14:textId="557B1DD0" w:rsidR="006D37FF" w:rsidRPr="00E71252" w:rsidRDefault="006D37FF" w:rsidP="006D37FF">
      <w:r>
        <w:t>Within 24 hours of your user name being changed, your One</w:t>
      </w:r>
      <w:r w:rsidR="00793205">
        <w:t xml:space="preserve">Note </w:t>
      </w:r>
      <w:r>
        <w:t xml:space="preserve">synchronization to your desktop will break. To restore synchronization of OneNote, complete the steps below. </w:t>
      </w:r>
    </w:p>
    <w:tbl>
      <w:tblPr>
        <w:tblStyle w:val="TableGrid"/>
        <w:tblW w:w="0" w:type="auto"/>
        <w:tblLayout w:type="fixed"/>
        <w:tblLook w:val="04A0" w:firstRow="1" w:lastRow="0" w:firstColumn="1" w:lastColumn="0" w:noHBand="0" w:noVBand="1"/>
      </w:tblPr>
      <w:tblGrid>
        <w:gridCol w:w="646"/>
        <w:gridCol w:w="1509"/>
        <w:gridCol w:w="3150"/>
        <w:gridCol w:w="5485"/>
      </w:tblGrid>
      <w:tr w:rsidR="006D37FF" w14:paraId="40B76295" w14:textId="77777777" w:rsidTr="00171B07">
        <w:tc>
          <w:tcPr>
            <w:tcW w:w="646" w:type="dxa"/>
          </w:tcPr>
          <w:p w14:paraId="4766AA8A" w14:textId="77777777" w:rsidR="006D37FF" w:rsidRDefault="006D37FF" w:rsidP="00171B07">
            <w:r>
              <w:t>STEP</w:t>
            </w:r>
          </w:p>
        </w:tc>
        <w:tc>
          <w:tcPr>
            <w:tcW w:w="4659" w:type="dxa"/>
            <w:gridSpan w:val="2"/>
          </w:tcPr>
          <w:p w14:paraId="48A94DF1" w14:textId="77777777" w:rsidR="006D37FF" w:rsidRDefault="006D37FF" w:rsidP="00171B07">
            <w:r>
              <w:t>DESCRIPTION</w:t>
            </w:r>
          </w:p>
        </w:tc>
        <w:tc>
          <w:tcPr>
            <w:tcW w:w="5485" w:type="dxa"/>
          </w:tcPr>
          <w:p w14:paraId="22200047" w14:textId="77777777" w:rsidR="006D37FF" w:rsidRDefault="006D37FF" w:rsidP="00171B07"/>
        </w:tc>
      </w:tr>
      <w:tr w:rsidR="006D37FF" w14:paraId="5B93E8BE" w14:textId="77777777" w:rsidTr="00171B07">
        <w:tc>
          <w:tcPr>
            <w:tcW w:w="646" w:type="dxa"/>
          </w:tcPr>
          <w:p w14:paraId="3EB4A9B6" w14:textId="77777777" w:rsidR="008E11D6" w:rsidRDefault="008E11D6" w:rsidP="00171B07">
            <w:pPr>
              <w:jc w:val="center"/>
            </w:pPr>
          </w:p>
          <w:p w14:paraId="564DD036" w14:textId="229163F6" w:rsidR="006D37FF" w:rsidRDefault="006D37FF" w:rsidP="00171B07">
            <w:pPr>
              <w:jc w:val="center"/>
            </w:pPr>
            <w:r>
              <w:t>1</w:t>
            </w:r>
          </w:p>
        </w:tc>
        <w:tc>
          <w:tcPr>
            <w:tcW w:w="4659" w:type="dxa"/>
            <w:gridSpan w:val="2"/>
          </w:tcPr>
          <w:p w14:paraId="3FA6F8E0" w14:textId="77777777" w:rsidR="008E11D6" w:rsidRDefault="008E11D6" w:rsidP="00171B07"/>
          <w:p w14:paraId="0239788B" w14:textId="49182DEF" w:rsidR="006D37FF" w:rsidRDefault="006D37FF" w:rsidP="00171B07">
            <w:r>
              <w:t>Sign into the O365 web portal (</w:t>
            </w:r>
            <w:hyperlink r:id="rId10" w:history="1">
              <w:r w:rsidRPr="00FB5D9B">
                <w:rPr>
                  <w:rStyle w:val="Hyperlink"/>
                </w:rPr>
                <w:t>https://login.microsoftonline.com/</w:t>
              </w:r>
            </w:hyperlink>
            <w:r>
              <w:t xml:space="preserve"> ) with your new user name:  </w:t>
            </w:r>
          </w:p>
          <w:p w14:paraId="71D22690" w14:textId="77777777" w:rsidR="006D37FF" w:rsidRDefault="006D37FF" w:rsidP="00171B07"/>
          <w:p w14:paraId="261E59C1" w14:textId="77777777" w:rsidR="006D37FF" w:rsidRDefault="006D37FF" w:rsidP="00171B07">
            <w:r>
              <w:t xml:space="preserve">Employees / Guest:  </w:t>
            </w:r>
            <w:hyperlink r:id="rId11" w:history="1">
              <w:r w:rsidRPr="003E03D8">
                <w:rPr>
                  <w:rStyle w:val="Hyperlink"/>
                </w:rPr>
                <w:t>yourStarID@minnstate.edu</w:t>
              </w:r>
            </w:hyperlink>
          </w:p>
          <w:p w14:paraId="7565F9D5" w14:textId="77777777" w:rsidR="006D37FF" w:rsidRDefault="006D37FF" w:rsidP="00171B07">
            <w:r>
              <w:t xml:space="preserve">Students:  </w:t>
            </w:r>
            <w:hyperlink r:id="rId12" w:history="1">
              <w:r w:rsidRPr="003E03D8">
                <w:rPr>
                  <w:rStyle w:val="Hyperlink"/>
                </w:rPr>
                <w:t>yourStarID@go.minnstate.edu</w:t>
              </w:r>
            </w:hyperlink>
          </w:p>
          <w:p w14:paraId="642E4D79" w14:textId="77777777" w:rsidR="006D37FF" w:rsidRDefault="006D37FF" w:rsidP="00171B07"/>
        </w:tc>
        <w:tc>
          <w:tcPr>
            <w:tcW w:w="5485" w:type="dxa"/>
          </w:tcPr>
          <w:p w14:paraId="5F5F06C7" w14:textId="44021E97" w:rsidR="006D37FF" w:rsidRDefault="006D37FF" w:rsidP="00171B07"/>
        </w:tc>
      </w:tr>
      <w:tr w:rsidR="006D37FF" w14:paraId="72911F68" w14:textId="77777777" w:rsidTr="00171B07">
        <w:tc>
          <w:tcPr>
            <w:tcW w:w="646" w:type="dxa"/>
          </w:tcPr>
          <w:p w14:paraId="1DE3A02A" w14:textId="77777777" w:rsidR="008E11D6" w:rsidRDefault="008E11D6" w:rsidP="00171B07">
            <w:pPr>
              <w:jc w:val="center"/>
            </w:pPr>
          </w:p>
          <w:p w14:paraId="5454A2CE" w14:textId="0759DF99" w:rsidR="006D37FF" w:rsidRDefault="006D37FF" w:rsidP="00171B07">
            <w:pPr>
              <w:jc w:val="center"/>
            </w:pPr>
            <w:r>
              <w:t>2</w:t>
            </w:r>
          </w:p>
        </w:tc>
        <w:tc>
          <w:tcPr>
            <w:tcW w:w="4659" w:type="dxa"/>
            <w:gridSpan w:val="2"/>
          </w:tcPr>
          <w:p w14:paraId="40E07294" w14:textId="77777777" w:rsidR="008E11D6" w:rsidRPr="008E11D6" w:rsidRDefault="008E11D6" w:rsidP="00AC6A79"/>
          <w:p w14:paraId="4DF6943F" w14:textId="1E3A6279" w:rsidR="006D37FF" w:rsidRDefault="006D37FF" w:rsidP="00AC6A79">
            <w:r w:rsidRPr="006D37FF">
              <w:rPr>
                <w:i/>
              </w:rPr>
              <w:t>Click</w:t>
            </w:r>
            <w:r>
              <w:t xml:space="preserve"> on the </w:t>
            </w:r>
            <w:r w:rsidRPr="006D37FF">
              <w:rPr>
                <w:b/>
              </w:rPr>
              <w:t>OneNote</w:t>
            </w:r>
            <w:r>
              <w:t xml:space="preserve"> tile</w:t>
            </w:r>
          </w:p>
        </w:tc>
        <w:tc>
          <w:tcPr>
            <w:tcW w:w="5485" w:type="dxa"/>
          </w:tcPr>
          <w:p w14:paraId="07A225CF" w14:textId="77A364A5" w:rsidR="006D37FF" w:rsidRDefault="006D37FF" w:rsidP="00171B07">
            <w:pPr>
              <w:jc w:val="center"/>
            </w:pPr>
            <w:r>
              <w:rPr>
                <w:noProof/>
              </w:rPr>
              <w:drawing>
                <wp:inline distT="0" distB="0" distL="0" distR="0" wp14:anchorId="14CCE184" wp14:editId="448079B4">
                  <wp:extent cx="2847975" cy="1717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5446" cy="1727751"/>
                          </a:xfrm>
                          <a:prstGeom prst="rect">
                            <a:avLst/>
                          </a:prstGeom>
                        </pic:spPr>
                      </pic:pic>
                    </a:graphicData>
                  </a:graphic>
                </wp:inline>
              </w:drawing>
            </w:r>
          </w:p>
        </w:tc>
      </w:tr>
      <w:tr w:rsidR="006D37FF" w14:paraId="18AC6DFA" w14:textId="77777777" w:rsidTr="00171B07">
        <w:tc>
          <w:tcPr>
            <w:tcW w:w="646" w:type="dxa"/>
          </w:tcPr>
          <w:p w14:paraId="6A35B8F6" w14:textId="77777777" w:rsidR="008E11D6" w:rsidRDefault="008E11D6" w:rsidP="00171B07">
            <w:pPr>
              <w:jc w:val="center"/>
            </w:pPr>
          </w:p>
          <w:p w14:paraId="544A6AA8" w14:textId="116EFEE8" w:rsidR="006D37FF" w:rsidRDefault="00E42ACF" w:rsidP="00171B07">
            <w:pPr>
              <w:jc w:val="center"/>
            </w:pPr>
            <w:r>
              <w:t>3</w:t>
            </w:r>
          </w:p>
        </w:tc>
        <w:tc>
          <w:tcPr>
            <w:tcW w:w="4659" w:type="dxa"/>
            <w:gridSpan w:val="2"/>
          </w:tcPr>
          <w:p w14:paraId="2E45CE18" w14:textId="77777777" w:rsidR="008E11D6" w:rsidRDefault="008E11D6" w:rsidP="006D37FF"/>
          <w:p w14:paraId="0384BF78" w14:textId="7EF59443" w:rsidR="006D37FF" w:rsidRDefault="00AC6A79" w:rsidP="006D37FF">
            <w:pPr>
              <w:rPr>
                <w:b/>
              </w:rPr>
            </w:pPr>
            <w:r>
              <w:t xml:space="preserve">From the </w:t>
            </w:r>
            <w:r w:rsidRPr="00793205">
              <w:rPr>
                <w:u w:val="single"/>
              </w:rPr>
              <w:t>My Notebooks</w:t>
            </w:r>
            <w:r>
              <w:t xml:space="preserve"> view, </w:t>
            </w:r>
            <w:r w:rsidRPr="00AC6A79">
              <w:rPr>
                <w:i/>
              </w:rPr>
              <w:t>click</w:t>
            </w:r>
            <w:r>
              <w:t xml:space="preserve"> a </w:t>
            </w:r>
            <w:r w:rsidRPr="00AC6A79">
              <w:rPr>
                <w:b/>
              </w:rPr>
              <w:t>notebook</w:t>
            </w:r>
          </w:p>
          <w:p w14:paraId="45838FB5" w14:textId="77777777" w:rsidR="00416E3D" w:rsidRDefault="00416E3D" w:rsidP="006D37FF"/>
          <w:p w14:paraId="45EA7FF4" w14:textId="56AB043C" w:rsidR="00416E3D" w:rsidRPr="00416E3D" w:rsidRDefault="00416E3D" w:rsidP="006D37FF">
            <w:r>
              <w:t xml:space="preserve">The notebook will open in OneNote </w:t>
            </w:r>
            <w:r w:rsidRPr="00416E3D">
              <w:rPr>
                <w:u w:val="single"/>
              </w:rPr>
              <w:t>Online</w:t>
            </w:r>
          </w:p>
        </w:tc>
        <w:tc>
          <w:tcPr>
            <w:tcW w:w="5485" w:type="dxa"/>
          </w:tcPr>
          <w:p w14:paraId="503B9413" w14:textId="7208F6ED" w:rsidR="006D37FF" w:rsidRDefault="00AC6A79" w:rsidP="00171B07">
            <w:pPr>
              <w:jc w:val="center"/>
              <w:rPr>
                <w:noProof/>
              </w:rPr>
            </w:pPr>
            <w:r>
              <w:rPr>
                <w:noProof/>
              </w:rPr>
              <w:drawing>
                <wp:inline distT="0" distB="0" distL="0" distR="0" wp14:anchorId="0EB01FAC" wp14:editId="07E8442B">
                  <wp:extent cx="2609850" cy="20843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34509" cy="2104006"/>
                          </a:xfrm>
                          <a:prstGeom prst="rect">
                            <a:avLst/>
                          </a:prstGeom>
                        </pic:spPr>
                      </pic:pic>
                    </a:graphicData>
                  </a:graphic>
                </wp:inline>
              </w:drawing>
            </w:r>
          </w:p>
        </w:tc>
      </w:tr>
      <w:tr w:rsidR="00AC6A79" w14:paraId="1ADCD532" w14:textId="1846B7C9" w:rsidTr="002479E6">
        <w:tc>
          <w:tcPr>
            <w:tcW w:w="646" w:type="dxa"/>
          </w:tcPr>
          <w:p w14:paraId="59114ADC" w14:textId="77777777" w:rsidR="008E11D6" w:rsidRDefault="008E11D6" w:rsidP="00171B07">
            <w:pPr>
              <w:jc w:val="center"/>
            </w:pPr>
          </w:p>
          <w:p w14:paraId="282543B8" w14:textId="5C2A2D1B" w:rsidR="00AC6A79" w:rsidRDefault="00E42ACF" w:rsidP="00171B07">
            <w:pPr>
              <w:jc w:val="center"/>
            </w:pPr>
            <w:r>
              <w:t>4</w:t>
            </w:r>
          </w:p>
        </w:tc>
        <w:tc>
          <w:tcPr>
            <w:tcW w:w="1509" w:type="dxa"/>
          </w:tcPr>
          <w:p w14:paraId="76DEF993" w14:textId="77777777" w:rsidR="008E11D6" w:rsidRPr="008E11D6" w:rsidRDefault="008E11D6" w:rsidP="00AC6A79">
            <w:pPr>
              <w:rPr>
                <w:noProof/>
              </w:rPr>
            </w:pPr>
          </w:p>
          <w:p w14:paraId="54824878" w14:textId="5C45A530" w:rsidR="00AC6A79" w:rsidRDefault="00416E3D" w:rsidP="00AC6A79">
            <w:pPr>
              <w:rPr>
                <w:b/>
                <w:noProof/>
              </w:rPr>
            </w:pPr>
            <w:r>
              <w:rPr>
                <w:i/>
                <w:noProof/>
              </w:rPr>
              <w:t>C</w:t>
            </w:r>
            <w:r w:rsidR="00AC6A79" w:rsidRPr="00AC6A79">
              <w:rPr>
                <w:i/>
                <w:noProof/>
              </w:rPr>
              <w:t>lick</w:t>
            </w:r>
            <w:r w:rsidR="00AC6A79">
              <w:rPr>
                <w:noProof/>
              </w:rPr>
              <w:t xml:space="preserve"> </w:t>
            </w:r>
            <w:r w:rsidR="00AC6A79" w:rsidRPr="00AC6A79">
              <w:rPr>
                <w:b/>
                <w:noProof/>
              </w:rPr>
              <w:t>Edit in OneNote</w:t>
            </w:r>
          </w:p>
          <w:p w14:paraId="6675B0BE" w14:textId="77777777" w:rsidR="002479E6" w:rsidRDefault="002479E6" w:rsidP="002479E6">
            <w:pPr>
              <w:rPr>
                <w:noProof/>
              </w:rPr>
            </w:pPr>
          </w:p>
          <w:p w14:paraId="7BA5989E" w14:textId="20AB55E1" w:rsidR="00416E3D" w:rsidRDefault="00416E3D" w:rsidP="00985BC9">
            <w:pPr>
              <w:rPr>
                <w:noProof/>
              </w:rPr>
            </w:pPr>
          </w:p>
        </w:tc>
        <w:tc>
          <w:tcPr>
            <w:tcW w:w="8635" w:type="dxa"/>
            <w:gridSpan w:val="2"/>
          </w:tcPr>
          <w:p w14:paraId="1CD164B0" w14:textId="77777777" w:rsidR="00AC6A79" w:rsidRDefault="00AC6A79" w:rsidP="00AC6A79">
            <w:pPr>
              <w:jc w:val="right"/>
              <w:rPr>
                <w:noProof/>
              </w:rPr>
            </w:pPr>
            <w:r>
              <w:rPr>
                <w:noProof/>
              </w:rPr>
              <w:drawing>
                <wp:inline distT="0" distB="0" distL="0" distR="0" wp14:anchorId="188BFF13" wp14:editId="4DC53F6A">
                  <wp:extent cx="5256789" cy="584835"/>
                  <wp:effectExtent l="0" t="0" r="1270" b="5715"/>
                  <wp:docPr id="4" name="Picture 4" descr="C:\Users\am5254ca\AppData\Local\Temp\SNAGHTML212f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5254ca\AppData\Local\Temp\SNAGHTML212f6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615" cy="603284"/>
                          </a:xfrm>
                          <a:prstGeom prst="rect">
                            <a:avLst/>
                          </a:prstGeom>
                          <a:noFill/>
                          <a:ln>
                            <a:noFill/>
                          </a:ln>
                        </pic:spPr>
                      </pic:pic>
                    </a:graphicData>
                  </a:graphic>
                </wp:inline>
              </w:drawing>
            </w:r>
          </w:p>
          <w:p w14:paraId="2E162194" w14:textId="77777777" w:rsidR="00985BC9" w:rsidRDefault="00985BC9" w:rsidP="00985BC9">
            <w:pPr>
              <w:rPr>
                <w:noProof/>
              </w:rPr>
            </w:pPr>
          </w:p>
          <w:p w14:paraId="00846A20" w14:textId="136EE6C0" w:rsidR="00985BC9" w:rsidRDefault="00985BC9" w:rsidP="00985BC9">
            <w:pPr>
              <w:rPr>
                <w:noProof/>
              </w:rPr>
            </w:pPr>
            <w:r w:rsidRPr="00985BC9">
              <w:rPr>
                <w:noProof/>
              </w:rPr>
              <w:t xml:space="preserve">This will open your </w:t>
            </w:r>
            <w:r>
              <w:rPr>
                <w:noProof/>
              </w:rPr>
              <w:t>desktop</w:t>
            </w:r>
            <w:r w:rsidRPr="00985BC9">
              <w:rPr>
                <w:noProof/>
              </w:rPr>
              <w:t xml:space="preserve"> version of OneNote and automatically sync (local and web version).</w:t>
            </w:r>
          </w:p>
          <w:p w14:paraId="6C05659F" w14:textId="6968ACE0" w:rsidR="002479E6" w:rsidRDefault="002479E6" w:rsidP="002479E6">
            <w:pPr>
              <w:jc w:val="center"/>
              <w:rPr>
                <w:noProof/>
              </w:rPr>
            </w:pPr>
          </w:p>
        </w:tc>
      </w:tr>
      <w:tr w:rsidR="00416E3D" w14:paraId="73B4E5B1" w14:textId="77777777" w:rsidTr="002479E6">
        <w:tc>
          <w:tcPr>
            <w:tcW w:w="646" w:type="dxa"/>
          </w:tcPr>
          <w:p w14:paraId="0B9B621A" w14:textId="77777777" w:rsidR="008E11D6" w:rsidRDefault="008E11D6" w:rsidP="00171B07">
            <w:pPr>
              <w:jc w:val="center"/>
            </w:pPr>
          </w:p>
          <w:p w14:paraId="1A872A01" w14:textId="2F7A8DB7" w:rsidR="00416E3D" w:rsidRDefault="00416E3D" w:rsidP="00171B07">
            <w:pPr>
              <w:jc w:val="center"/>
            </w:pPr>
            <w:r>
              <w:t>5</w:t>
            </w:r>
          </w:p>
        </w:tc>
        <w:tc>
          <w:tcPr>
            <w:tcW w:w="4659" w:type="dxa"/>
            <w:gridSpan w:val="2"/>
          </w:tcPr>
          <w:p w14:paraId="46756060" w14:textId="77777777" w:rsidR="008E11D6" w:rsidRDefault="008E11D6" w:rsidP="00AC6A79">
            <w:pPr>
              <w:rPr>
                <w:noProof/>
              </w:rPr>
            </w:pPr>
          </w:p>
          <w:p w14:paraId="4E631938" w14:textId="1AB5AB32" w:rsidR="00416E3D" w:rsidRDefault="00416E3D" w:rsidP="00AC6A79">
            <w:pPr>
              <w:rPr>
                <w:noProof/>
              </w:rPr>
            </w:pPr>
            <w:r>
              <w:rPr>
                <w:noProof/>
              </w:rPr>
              <w:t xml:space="preserve">If the security notice window opens, </w:t>
            </w:r>
            <w:r w:rsidRPr="002834C5">
              <w:rPr>
                <w:i/>
                <w:noProof/>
              </w:rPr>
              <w:t>click</w:t>
            </w:r>
            <w:r>
              <w:rPr>
                <w:noProof/>
              </w:rPr>
              <w:t xml:space="preserve"> </w:t>
            </w:r>
            <w:r w:rsidRPr="002834C5">
              <w:rPr>
                <w:b/>
                <w:noProof/>
              </w:rPr>
              <w:t>Yes</w:t>
            </w:r>
          </w:p>
        </w:tc>
        <w:tc>
          <w:tcPr>
            <w:tcW w:w="5485" w:type="dxa"/>
          </w:tcPr>
          <w:p w14:paraId="4ACB48CE" w14:textId="45433AB2" w:rsidR="00416E3D" w:rsidRDefault="00416E3D" w:rsidP="002479E6">
            <w:pPr>
              <w:jc w:val="center"/>
              <w:rPr>
                <w:noProof/>
              </w:rPr>
            </w:pPr>
            <w:r>
              <w:rPr>
                <w:noProof/>
                <w:color w:val="1F497D"/>
              </w:rPr>
              <w:drawing>
                <wp:inline distT="0" distB="0" distL="0" distR="0" wp14:anchorId="59855960" wp14:editId="2FCF0746">
                  <wp:extent cx="2600325" cy="1703178"/>
                  <wp:effectExtent l="0" t="0" r="0" b="0"/>
                  <wp:docPr id="11" name="Picture 11" descr="cid:image005.png@01D28E8A.0AE77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28E8A.0AE77E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11392" cy="1710426"/>
                          </a:xfrm>
                          <a:prstGeom prst="rect">
                            <a:avLst/>
                          </a:prstGeom>
                          <a:noFill/>
                          <a:ln>
                            <a:noFill/>
                          </a:ln>
                        </pic:spPr>
                      </pic:pic>
                    </a:graphicData>
                  </a:graphic>
                </wp:inline>
              </w:drawing>
            </w:r>
          </w:p>
        </w:tc>
      </w:tr>
      <w:tr w:rsidR="00985BC9" w14:paraId="1734516F" w14:textId="77777777" w:rsidTr="002479E6">
        <w:tc>
          <w:tcPr>
            <w:tcW w:w="646" w:type="dxa"/>
          </w:tcPr>
          <w:p w14:paraId="5D5257AB" w14:textId="77777777" w:rsidR="008E11D6" w:rsidRDefault="008E11D6" w:rsidP="00171B07">
            <w:pPr>
              <w:jc w:val="center"/>
            </w:pPr>
          </w:p>
          <w:p w14:paraId="6FD2F2BC" w14:textId="253AD6E2" w:rsidR="00985BC9" w:rsidRDefault="007054E6" w:rsidP="00171B07">
            <w:pPr>
              <w:jc w:val="center"/>
            </w:pPr>
            <w:r>
              <w:t>6</w:t>
            </w:r>
          </w:p>
        </w:tc>
        <w:tc>
          <w:tcPr>
            <w:tcW w:w="4659" w:type="dxa"/>
            <w:gridSpan w:val="2"/>
          </w:tcPr>
          <w:p w14:paraId="5419749D" w14:textId="77777777" w:rsidR="008E11D6" w:rsidRDefault="008E11D6" w:rsidP="00985BC9">
            <w:pPr>
              <w:rPr>
                <w:noProof/>
              </w:rPr>
            </w:pPr>
          </w:p>
          <w:p w14:paraId="259B1831" w14:textId="0FD0B0C0" w:rsidR="007054E6" w:rsidRDefault="00985BC9" w:rsidP="00985BC9">
            <w:pPr>
              <w:rPr>
                <w:noProof/>
              </w:rPr>
            </w:pPr>
            <w:r w:rsidRPr="00985BC9">
              <w:rPr>
                <w:noProof/>
              </w:rPr>
              <w:t>in your in your local OneNote, you’ll need to dele</w:t>
            </w:r>
            <w:r w:rsidR="007054E6">
              <w:rPr>
                <w:noProof/>
              </w:rPr>
              <w:t>te / close your prior version. T</w:t>
            </w:r>
            <w:r w:rsidRPr="00985BC9">
              <w:rPr>
                <w:noProof/>
              </w:rPr>
              <w:t xml:space="preserve">o do that, go to File </w:t>
            </w:r>
            <w:r>
              <w:rPr>
                <w:noProof/>
              </w:rPr>
              <w:t>and</w:t>
            </w:r>
            <w:r w:rsidRPr="00985BC9">
              <w:rPr>
                <w:noProof/>
              </w:rPr>
              <w:t xml:space="preserve"> select the notebooks wi</w:t>
            </w:r>
            <w:r>
              <w:rPr>
                <w:noProof/>
              </w:rPr>
              <w:t>th a path name of:</w:t>
            </w:r>
            <w:r w:rsidR="007054E6">
              <w:rPr>
                <w:noProof/>
              </w:rPr>
              <w:t xml:space="preserve"> </w:t>
            </w:r>
          </w:p>
          <w:p w14:paraId="1AA58DB4" w14:textId="28D59AA9" w:rsidR="00985BC9" w:rsidRPr="00985BC9" w:rsidRDefault="00F263E4" w:rsidP="00985BC9">
            <w:pPr>
              <w:rPr>
                <w:noProof/>
              </w:rPr>
            </w:pPr>
            <w:hyperlink r:id="rId18" w:history="1">
              <w:r w:rsidR="00985BC9" w:rsidRPr="00985BC9">
                <w:rPr>
                  <w:rStyle w:val="Hyperlink"/>
                  <w:noProof/>
                </w:rPr>
                <w:t>https://mnscu-my.sharepoint.com/personal/STARID_</w:t>
              </w:r>
              <w:r w:rsidR="00985BC9" w:rsidRPr="007054E6">
                <w:rPr>
                  <w:rStyle w:val="Hyperlink"/>
                  <w:noProof/>
                  <w:color w:val="FF0000"/>
                </w:rPr>
                <w:t>mnscu</w:t>
              </w:r>
              <w:r w:rsidR="00985BC9" w:rsidRPr="00985BC9">
                <w:rPr>
                  <w:rStyle w:val="Hyperlink"/>
                  <w:noProof/>
                </w:rPr>
                <w:t>_edu/…</w:t>
              </w:r>
            </w:hyperlink>
            <w:r w:rsidR="00985BC9" w:rsidRPr="00985BC9">
              <w:rPr>
                <w:noProof/>
              </w:rPr>
              <w:t>.</w:t>
            </w:r>
          </w:p>
          <w:p w14:paraId="0AB71501" w14:textId="77777777" w:rsidR="00985BC9" w:rsidRDefault="00985BC9" w:rsidP="00AC6A79">
            <w:pPr>
              <w:rPr>
                <w:noProof/>
              </w:rPr>
            </w:pPr>
            <w:bookmarkStart w:id="2" w:name="_GoBack"/>
            <w:bookmarkEnd w:id="2"/>
          </w:p>
        </w:tc>
        <w:tc>
          <w:tcPr>
            <w:tcW w:w="5485" w:type="dxa"/>
          </w:tcPr>
          <w:p w14:paraId="2CAD80D6" w14:textId="77365E25" w:rsidR="00985BC9" w:rsidRDefault="00985BC9" w:rsidP="002479E6">
            <w:pPr>
              <w:jc w:val="center"/>
              <w:rPr>
                <w:noProof/>
                <w:color w:val="1F497D"/>
              </w:rPr>
            </w:pPr>
            <w:r>
              <w:rPr>
                <w:noProof/>
                <w:color w:val="1F497D"/>
              </w:rPr>
              <w:drawing>
                <wp:inline distT="0" distB="0" distL="0" distR="0" wp14:anchorId="639BF9D8" wp14:editId="43F594BE">
                  <wp:extent cx="3295650" cy="2442960"/>
                  <wp:effectExtent l="0" t="0" r="0" b="0"/>
                  <wp:docPr id="12" name="Picture 12" descr="cid:image001.png@01D28E8D.8E04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28E8D.8E0487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312503" cy="2455453"/>
                          </a:xfrm>
                          <a:prstGeom prst="rect">
                            <a:avLst/>
                          </a:prstGeom>
                          <a:noFill/>
                          <a:ln>
                            <a:noFill/>
                          </a:ln>
                        </pic:spPr>
                      </pic:pic>
                    </a:graphicData>
                  </a:graphic>
                </wp:inline>
              </w:drawing>
            </w:r>
          </w:p>
        </w:tc>
      </w:tr>
    </w:tbl>
    <w:p w14:paraId="7E89ECF7" w14:textId="72B60B47" w:rsidR="002479E6" w:rsidRDefault="002479E6" w:rsidP="00717B2F"/>
    <w:p w14:paraId="4CDB8553" w14:textId="0E2EAC1C" w:rsidR="002479E6" w:rsidRPr="00586317" w:rsidRDefault="002479E6" w:rsidP="00717B2F"/>
    <w:sectPr w:rsidR="002479E6" w:rsidRPr="00586317" w:rsidSect="00586317">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E352" w14:textId="77777777" w:rsidR="0084394B" w:rsidRDefault="0084394B" w:rsidP="0084394B">
      <w:pPr>
        <w:spacing w:after="0" w:line="240" w:lineRule="auto"/>
      </w:pPr>
      <w:r>
        <w:separator/>
      </w:r>
    </w:p>
  </w:endnote>
  <w:endnote w:type="continuationSeparator" w:id="0">
    <w:p w14:paraId="32661593" w14:textId="77777777" w:rsidR="0084394B" w:rsidRDefault="0084394B" w:rsidP="0084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A36A" w14:textId="05008C31" w:rsidR="0084394B" w:rsidRDefault="0084394B">
    <w:pPr>
      <w:pStyle w:val="Footer"/>
    </w:pPr>
    <w:r>
      <w:t>O365 User Name Change</w:t>
    </w:r>
    <w:r w:rsidR="00F263E4">
      <w:t>-OneNote</w:t>
    </w:r>
    <w:r>
      <w:ptab w:relativeTo="margin" w:alignment="center" w:leader="none"/>
    </w:r>
    <w:r w:rsidR="008E11D6">
      <w:t>March 10</w:t>
    </w:r>
    <w:r>
      <w:t>, 2017</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F263E4" w:rsidRPr="00F263E4">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FDA86" w14:textId="77777777" w:rsidR="0084394B" w:rsidRDefault="0084394B" w:rsidP="0084394B">
      <w:pPr>
        <w:spacing w:after="0" w:line="240" w:lineRule="auto"/>
      </w:pPr>
      <w:r>
        <w:separator/>
      </w:r>
    </w:p>
  </w:footnote>
  <w:footnote w:type="continuationSeparator" w:id="0">
    <w:p w14:paraId="0E5FC633" w14:textId="77777777" w:rsidR="0084394B" w:rsidRDefault="0084394B" w:rsidP="00843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41C2"/>
    <w:multiLevelType w:val="hybridMultilevel"/>
    <w:tmpl w:val="5BA89286"/>
    <w:lvl w:ilvl="0" w:tplc="65FE52FE">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D516552"/>
    <w:multiLevelType w:val="hybridMultilevel"/>
    <w:tmpl w:val="E6AC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EC6A62"/>
    <w:multiLevelType w:val="hybridMultilevel"/>
    <w:tmpl w:val="E6AC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DC09B9"/>
    <w:multiLevelType w:val="hybridMultilevel"/>
    <w:tmpl w:val="E6AC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7"/>
    <w:rsid w:val="00015A7D"/>
    <w:rsid w:val="0002177C"/>
    <w:rsid w:val="00074906"/>
    <w:rsid w:val="000A73F9"/>
    <w:rsid w:val="00131FFA"/>
    <w:rsid w:val="001B30B6"/>
    <w:rsid w:val="001B754F"/>
    <w:rsid w:val="00201E02"/>
    <w:rsid w:val="00211883"/>
    <w:rsid w:val="002479E6"/>
    <w:rsid w:val="00272D72"/>
    <w:rsid w:val="002818C4"/>
    <w:rsid w:val="002834C5"/>
    <w:rsid w:val="002A119E"/>
    <w:rsid w:val="002F2A13"/>
    <w:rsid w:val="0030030C"/>
    <w:rsid w:val="0033392B"/>
    <w:rsid w:val="00387469"/>
    <w:rsid w:val="00403AB7"/>
    <w:rsid w:val="00416E3D"/>
    <w:rsid w:val="00464A18"/>
    <w:rsid w:val="004D2AF6"/>
    <w:rsid w:val="004E446F"/>
    <w:rsid w:val="00586317"/>
    <w:rsid w:val="005C12B9"/>
    <w:rsid w:val="00600755"/>
    <w:rsid w:val="00600CA2"/>
    <w:rsid w:val="006109C5"/>
    <w:rsid w:val="0063613C"/>
    <w:rsid w:val="006419F7"/>
    <w:rsid w:val="00644FDE"/>
    <w:rsid w:val="00647355"/>
    <w:rsid w:val="0066597B"/>
    <w:rsid w:val="006811F9"/>
    <w:rsid w:val="006A043B"/>
    <w:rsid w:val="006B7931"/>
    <w:rsid w:val="006C6DA4"/>
    <w:rsid w:val="006C73FC"/>
    <w:rsid w:val="006D37FF"/>
    <w:rsid w:val="007054E6"/>
    <w:rsid w:val="00712C0C"/>
    <w:rsid w:val="00717B2F"/>
    <w:rsid w:val="00771C02"/>
    <w:rsid w:val="00793205"/>
    <w:rsid w:val="007A4B18"/>
    <w:rsid w:val="00826081"/>
    <w:rsid w:val="0084394B"/>
    <w:rsid w:val="008A2CF2"/>
    <w:rsid w:val="008A5323"/>
    <w:rsid w:val="008B72D5"/>
    <w:rsid w:val="008D0CCA"/>
    <w:rsid w:val="008D5602"/>
    <w:rsid w:val="008E11D6"/>
    <w:rsid w:val="008E2CD0"/>
    <w:rsid w:val="0093739D"/>
    <w:rsid w:val="00985BC9"/>
    <w:rsid w:val="00990AA6"/>
    <w:rsid w:val="009F35EE"/>
    <w:rsid w:val="009F5BCE"/>
    <w:rsid w:val="00A35424"/>
    <w:rsid w:val="00A91CBC"/>
    <w:rsid w:val="00AC6A79"/>
    <w:rsid w:val="00B11176"/>
    <w:rsid w:val="00B2410E"/>
    <w:rsid w:val="00B66BA5"/>
    <w:rsid w:val="00CB1C8C"/>
    <w:rsid w:val="00D05CF3"/>
    <w:rsid w:val="00D20778"/>
    <w:rsid w:val="00D353B2"/>
    <w:rsid w:val="00D53A46"/>
    <w:rsid w:val="00D65758"/>
    <w:rsid w:val="00D8250C"/>
    <w:rsid w:val="00DC7C67"/>
    <w:rsid w:val="00DD5324"/>
    <w:rsid w:val="00DF2847"/>
    <w:rsid w:val="00DF7CCC"/>
    <w:rsid w:val="00E12E0A"/>
    <w:rsid w:val="00E42ACF"/>
    <w:rsid w:val="00E71252"/>
    <w:rsid w:val="00E7206B"/>
    <w:rsid w:val="00EA0862"/>
    <w:rsid w:val="00EC5867"/>
    <w:rsid w:val="00EF3EE2"/>
    <w:rsid w:val="00F030CA"/>
    <w:rsid w:val="00F263E4"/>
    <w:rsid w:val="00F26BE8"/>
    <w:rsid w:val="00F60F40"/>
    <w:rsid w:val="00FB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101016"/>
  <w15:chartTrackingRefBased/>
  <w15:docId w15:val="{9BD2C78D-46BE-4EE6-9340-E7AF9972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E8"/>
  </w:style>
  <w:style w:type="paragraph" w:styleId="Heading2">
    <w:name w:val="heading 2"/>
    <w:basedOn w:val="Normal"/>
    <w:next w:val="Normal"/>
    <w:link w:val="Heading2Char"/>
    <w:uiPriority w:val="9"/>
    <w:unhideWhenUsed/>
    <w:qFormat/>
    <w:rsid w:val="0066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6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3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597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DA4"/>
    <w:pPr>
      <w:ind w:left="720"/>
      <w:contextualSpacing/>
    </w:pPr>
  </w:style>
  <w:style w:type="character" w:styleId="Hyperlink">
    <w:name w:val="Hyperlink"/>
    <w:basedOn w:val="DefaultParagraphFont"/>
    <w:uiPriority w:val="99"/>
    <w:unhideWhenUsed/>
    <w:rsid w:val="006C6DA4"/>
    <w:rPr>
      <w:color w:val="0563C1" w:themeColor="hyperlink"/>
      <w:u w:val="single"/>
    </w:rPr>
  </w:style>
  <w:style w:type="character" w:styleId="FollowedHyperlink">
    <w:name w:val="FollowedHyperlink"/>
    <w:basedOn w:val="DefaultParagraphFont"/>
    <w:uiPriority w:val="99"/>
    <w:semiHidden/>
    <w:unhideWhenUsed/>
    <w:rsid w:val="009F5BCE"/>
    <w:rPr>
      <w:color w:val="954F72" w:themeColor="followedHyperlink"/>
      <w:u w:val="single"/>
    </w:rPr>
  </w:style>
  <w:style w:type="paragraph" w:styleId="BalloonText">
    <w:name w:val="Balloon Text"/>
    <w:basedOn w:val="Normal"/>
    <w:link w:val="BalloonTextChar"/>
    <w:uiPriority w:val="99"/>
    <w:semiHidden/>
    <w:unhideWhenUsed/>
    <w:rsid w:val="00EF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E2"/>
    <w:rPr>
      <w:rFonts w:ascii="Segoe UI" w:hAnsi="Segoe UI" w:cs="Segoe UI"/>
      <w:sz w:val="18"/>
      <w:szCs w:val="18"/>
    </w:rPr>
  </w:style>
  <w:style w:type="paragraph" w:styleId="Header">
    <w:name w:val="header"/>
    <w:basedOn w:val="Normal"/>
    <w:link w:val="HeaderChar"/>
    <w:uiPriority w:val="99"/>
    <w:unhideWhenUsed/>
    <w:rsid w:val="0084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4B"/>
  </w:style>
  <w:style w:type="paragraph" w:styleId="Footer">
    <w:name w:val="footer"/>
    <w:basedOn w:val="Normal"/>
    <w:link w:val="FooterChar"/>
    <w:uiPriority w:val="99"/>
    <w:unhideWhenUsed/>
    <w:rsid w:val="0084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5305">
      <w:bodyDiv w:val="1"/>
      <w:marLeft w:val="0"/>
      <w:marRight w:val="0"/>
      <w:marTop w:val="0"/>
      <w:marBottom w:val="0"/>
      <w:divBdr>
        <w:top w:val="none" w:sz="0" w:space="0" w:color="auto"/>
        <w:left w:val="none" w:sz="0" w:space="0" w:color="auto"/>
        <w:bottom w:val="none" w:sz="0" w:space="0" w:color="auto"/>
        <w:right w:val="none" w:sz="0" w:space="0" w:color="auto"/>
      </w:divBdr>
    </w:div>
    <w:div w:id="6630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mnscu-my.sharepoint.com/personal/STARID_mnscu_edu/&#823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yourStarID@go.minnstate.edu" TargetMode="External"/><Relationship Id="rId17" Type="http://schemas.openxmlformats.org/officeDocument/2006/relationships/image" Target="cid:image005.png@01D28E8A.0AE77E2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cid:image001.png@01D28E8D.8E0487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rStarID@minnstate.edu"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login.microsoftonline.com/"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7B94880327E41A57E9F9913537EA6" ma:contentTypeVersion="4" ma:contentTypeDescription="Create a new document." ma:contentTypeScope="" ma:versionID="6fbb5714c0d353aac4a34a0b9f093494">
  <xsd:schema xmlns:xsd="http://www.w3.org/2001/XMLSchema" xmlns:xs="http://www.w3.org/2001/XMLSchema" xmlns:p="http://schemas.microsoft.com/office/2006/metadata/properties" xmlns:ns2="a00ffad1-9c4b-4147-9f9e-f885373a6588" targetNamespace="http://schemas.microsoft.com/office/2006/metadata/properties" ma:root="true" ma:fieldsID="a8e53880ad6cbeb8c38ad844a65ea516" ns2:_="">
    <xsd:import namespace="a00ffad1-9c4b-4147-9f9e-f885373a658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ffad1-9c4b-4147-9f9e-f885373a65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77FFF-ACEC-43D8-A817-D88D89E6965C}">
  <ds:schemaRefs>
    <ds:schemaRef ds:uri="http://schemas.microsoft.com/sharepoint/v3/contenttype/forms"/>
  </ds:schemaRefs>
</ds:datastoreItem>
</file>

<file path=customXml/itemProps2.xml><?xml version="1.0" encoding="utf-8"?>
<ds:datastoreItem xmlns:ds="http://schemas.openxmlformats.org/officeDocument/2006/customXml" ds:itemID="{B7059746-AA62-4E6F-B1AE-A1D2BFD48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ffad1-9c4b-4147-9f9e-f885373a6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F3658-FEEF-49E2-8A2A-5804470F5E9F}">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a00ffad1-9c4b-4147-9f9e-f885373a65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Melinda</dc:creator>
  <cp:keywords/>
  <dc:description/>
  <cp:lastModifiedBy>Karen Bergmeier</cp:lastModifiedBy>
  <cp:revision>17</cp:revision>
  <cp:lastPrinted>2017-02-13T22:07:00Z</cp:lastPrinted>
  <dcterms:created xsi:type="dcterms:W3CDTF">2017-02-27T17:59:00Z</dcterms:created>
  <dcterms:modified xsi:type="dcterms:W3CDTF">2017-03-10T18:44:00Z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0x01010059E7B94880327E41A57E9F9913537EA6</vt:lpwstr>
  </property>
</Properties>
</file>