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729C" w14:textId="03227141" w:rsidR="00555023" w:rsidRPr="0000031F" w:rsidRDefault="009C017C" w:rsidP="00D81C10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b/>
          <w:color w:val="003C66"/>
          <w:sz w:val="40"/>
          <w:szCs w:val="40"/>
        </w:rPr>
      </w:pPr>
      <w:r w:rsidRPr="0000031F">
        <w:rPr>
          <w:rStyle w:val="normaltextrun"/>
          <w:rFonts w:asciiTheme="minorHAnsi" w:hAnsiTheme="minorHAnsi" w:cstheme="minorHAnsi"/>
          <w:b/>
          <w:color w:val="003C66"/>
          <w:sz w:val="40"/>
          <w:szCs w:val="40"/>
        </w:rPr>
        <w:t>Minnesota Annual Performance Report (APR) Questions</w:t>
      </w:r>
    </w:p>
    <w:p w14:paraId="1AA17CAD" w14:textId="3BA916C5" w:rsidR="00656313" w:rsidRPr="0000031F" w:rsidRDefault="00656313" w:rsidP="00656313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This APR is</w:t>
      </w:r>
      <w:r w:rsidR="005321AF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asking you to report 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on the Perkins V transition year</w:t>
      </w:r>
      <w:r w:rsidR="005321AF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FY20, July </w:t>
      </w:r>
      <w:r w:rsidR="005321AF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1, 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2019-June </w:t>
      </w:r>
      <w:r w:rsidR="005321AF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30, 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2020</w:t>
      </w:r>
      <w:r w:rsidR="00555023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and corresponds to </w:t>
      </w:r>
      <w:r w:rsidR="005321AF" w:rsidRPr="0000031F">
        <w:rPr>
          <w:rStyle w:val="normaltextrun"/>
          <w:rFonts w:asciiTheme="minorHAnsi" w:hAnsiTheme="minorHAnsi" w:cstheme="minorHAnsi"/>
          <w:sz w:val="22"/>
          <w:szCs w:val="22"/>
        </w:rPr>
        <w:t>your Perkins local application</w:t>
      </w:r>
      <w:r w:rsidR="00555023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B267C" w:rsidRPr="0000031F">
        <w:rPr>
          <w:rStyle w:val="normaltextrun"/>
          <w:rFonts w:asciiTheme="minorHAnsi" w:hAnsiTheme="minorHAnsi" w:cstheme="minorHAnsi"/>
          <w:b/>
          <w:i/>
          <w:sz w:val="22"/>
          <w:szCs w:val="22"/>
        </w:rPr>
        <w:t>FY20 Strengthening Career and Technical Education for the 21st Century Act</w:t>
      </w:r>
      <w:r w:rsidR="004B267C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B267C" w:rsidRPr="0000031F">
        <w:rPr>
          <w:rStyle w:val="normaltextrun"/>
          <w:rFonts w:asciiTheme="minorHAnsi" w:hAnsiTheme="minorHAnsi" w:cstheme="minorHAnsi"/>
          <w:b/>
          <w:i/>
          <w:sz w:val="22"/>
          <w:szCs w:val="22"/>
        </w:rPr>
        <w:t>(Perkins V</w:t>
      </w:r>
      <w:r w:rsidR="004B267C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) in Amplifund. </w:t>
      </w:r>
    </w:p>
    <w:p w14:paraId="3E6030A5" w14:textId="5A871E54" w:rsidR="002E086D" w:rsidRDefault="002E086D" w:rsidP="00656313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You will find the following questions </w:t>
      </w:r>
      <w:r w:rsidR="00D81C10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loaded into Amplifund when you log in. </w:t>
      </w:r>
      <w:r w:rsidR="006C3335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You may use this document as a worksheet and record your responses here then copy and paste them into Amplifund. </w:t>
      </w:r>
      <w:r w:rsidR="00D3416D" w:rsidRPr="0000031F">
        <w:rPr>
          <w:rStyle w:val="normaltextrun"/>
          <w:rFonts w:asciiTheme="minorHAnsi" w:hAnsiTheme="minorHAnsi" w:cstheme="minorHAnsi"/>
          <w:sz w:val="22"/>
          <w:szCs w:val="22"/>
        </w:rPr>
        <w:t>Please keep your font sizes consistent before you copy and past</w:t>
      </w:r>
      <w:r w:rsidR="00D9375B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e to </w:t>
      </w:r>
      <w:r w:rsidR="00045E65" w:rsidRPr="0000031F">
        <w:rPr>
          <w:rStyle w:val="normaltextrun"/>
          <w:rFonts w:asciiTheme="minorHAnsi" w:hAnsiTheme="minorHAnsi" w:cstheme="minorHAnsi"/>
          <w:sz w:val="22"/>
          <w:szCs w:val="22"/>
        </w:rPr>
        <w:t>lessen</w:t>
      </w:r>
      <w:r w:rsidR="00D9375B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any formatting issues. </w:t>
      </w:r>
    </w:p>
    <w:p w14:paraId="0CA36CC3" w14:textId="350AF797" w:rsidR="00D210D8" w:rsidRPr="0000031F" w:rsidRDefault="00D210D8" w:rsidP="00656313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Amplifund login </w:t>
      </w:r>
      <w:hyperlink r:id="rId10" w:history="1">
        <w:r w:rsidRPr="00155320">
          <w:rPr>
            <w:rStyle w:val="Hyperlink"/>
            <w:rFonts w:asciiTheme="minorHAnsi" w:hAnsiTheme="minorHAnsi" w:cstheme="minorHAnsi"/>
            <w:sz w:val="22"/>
            <w:szCs w:val="22"/>
          </w:rPr>
          <w:t>www.gotomygrants.com</w:t>
        </w:r>
      </w:hyperlink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4038AFEC" w14:textId="3B16FA1D" w:rsidR="00656313" w:rsidRPr="0000031F" w:rsidRDefault="00656313" w:rsidP="00537C0A">
      <w:pPr>
        <w:pStyle w:val="paragraph"/>
        <w:pBdr>
          <w:bottom w:val="single" w:sz="4" w:space="1" w:color="auto"/>
        </w:pBd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44B4AD" w14:textId="1EB85BFA" w:rsidR="00906A3D" w:rsidRPr="0000031F" w:rsidRDefault="00656313" w:rsidP="001A468F">
      <w:pPr>
        <w:pStyle w:val="paragraph"/>
        <w:numPr>
          <w:ilvl w:val="0"/>
          <w:numId w:val="12"/>
        </w:numPr>
        <w:tabs>
          <w:tab w:val="clear" w:pos="720"/>
        </w:tabs>
        <w:spacing w:after="72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Describe the consortium's efforts to design, implement, and/or improve </w:t>
      </w:r>
      <w:r w:rsidR="00F0743F" w:rsidRPr="0000031F">
        <w:rPr>
          <w:rStyle w:val="normaltextrun"/>
          <w:rFonts w:asciiTheme="minorHAnsi" w:hAnsiTheme="minorHAnsi" w:cstheme="minorHAnsi"/>
          <w:sz w:val="22"/>
          <w:szCs w:val="22"/>
        </w:rPr>
        <w:t>programs of study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during the Perkins V transition year.</w:t>
      </w:r>
    </w:p>
    <w:p w14:paraId="59C1B79E" w14:textId="0F5BD170" w:rsidR="00656313" w:rsidRPr="0000031F" w:rsidRDefault="00906A3D" w:rsidP="001A468F">
      <w:pPr>
        <w:pStyle w:val="paragraph"/>
        <w:numPr>
          <w:ilvl w:val="0"/>
          <w:numId w:val="12"/>
        </w:numPr>
        <w:tabs>
          <w:tab w:val="clear" w:pos="720"/>
        </w:tabs>
        <w:spacing w:after="72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eop"/>
          <w:rFonts w:asciiTheme="minorHAnsi" w:hAnsiTheme="minorHAnsi" w:cstheme="minorHAnsi"/>
          <w:sz w:val="22"/>
          <w:szCs w:val="22"/>
        </w:rPr>
        <w:t>Explain how size, scope, and quality informed your data-determined decisions concerning programs of study and local uses of funds.</w:t>
      </w:r>
    </w:p>
    <w:p w14:paraId="25CC163D" w14:textId="0EE79105" w:rsidR="00B41F92" w:rsidRPr="0000031F" w:rsidRDefault="00656313" w:rsidP="00DD5A0D">
      <w:pPr>
        <w:pStyle w:val="paragraph"/>
        <w:numPr>
          <w:ilvl w:val="0"/>
          <w:numId w:val="12"/>
        </w:numPr>
        <w:tabs>
          <w:tab w:val="clear" w:pos="720"/>
        </w:tabs>
        <w:spacing w:after="72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Describe the consortium's efforts to partner with business, industry, and local communities</w:t>
      </w:r>
      <w:r w:rsidR="009F2A83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and </w:t>
      </w:r>
      <w:r w:rsidR="009F2A83" w:rsidRPr="0000031F">
        <w:rPr>
          <w:rFonts w:asciiTheme="minorHAnsi" w:hAnsiTheme="minorHAnsi" w:cstheme="minorHAnsi"/>
          <w:sz w:val="22"/>
          <w:szCs w:val="22"/>
        </w:rPr>
        <w:t>to provide CTSO experiences to students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5E3D01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D5A0D" w:rsidRPr="0000031F">
        <w:rPr>
          <w:rFonts w:asciiTheme="minorHAnsi" w:hAnsiTheme="minorHAnsi" w:cstheme="minorHAnsi"/>
          <w:sz w:val="22"/>
          <w:szCs w:val="22"/>
        </w:rPr>
        <w:t xml:space="preserve">What were your successes and challenges?  </w:t>
      </w:r>
    </w:p>
    <w:p w14:paraId="36F6FD5B" w14:textId="4089B588" w:rsidR="00656313" w:rsidRPr="0000031F" w:rsidRDefault="00656313" w:rsidP="001A468F">
      <w:pPr>
        <w:pStyle w:val="paragraph"/>
        <w:numPr>
          <w:ilvl w:val="0"/>
          <w:numId w:val="12"/>
        </w:numPr>
        <w:tabs>
          <w:tab w:val="clear" w:pos="720"/>
        </w:tabs>
        <w:spacing w:after="24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Describe successes and </w:t>
      </w:r>
      <w:r w:rsidR="00B66147" w:rsidRPr="0000031F">
        <w:rPr>
          <w:rStyle w:val="normaltextrun"/>
          <w:rFonts w:asciiTheme="minorHAnsi" w:hAnsiTheme="minorHAnsi" w:cstheme="minorHAnsi"/>
          <w:sz w:val="22"/>
          <w:szCs w:val="22"/>
        </w:rPr>
        <w:t>challenges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in your efforts to improve service to special populatio</w:t>
      </w:r>
      <w:r w:rsidR="005E3D01" w:rsidRPr="0000031F">
        <w:rPr>
          <w:rStyle w:val="normaltextrun"/>
          <w:rFonts w:asciiTheme="minorHAnsi" w:hAnsiTheme="minorHAnsi" w:cstheme="minorHAnsi"/>
          <w:sz w:val="22"/>
          <w:szCs w:val="22"/>
        </w:rPr>
        <w:t>ns during the transition year.</w:t>
      </w:r>
    </w:p>
    <w:p w14:paraId="442BE7D1" w14:textId="43BF702F" w:rsidR="001E6D1E" w:rsidRPr="0000031F" w:rsidRDefault="001E6D1E" w:rsidP="00B84502">
      <w:pPr>
        <w:pStyle w:val="paragraph"/>
        <w:numPr>
          <w:ilvl w:val="1"/>
          <w:numId w:val="12"/>
        </w:numPr>
        <w:tabs>
          <w:tab w:val="clear" w:pos="1440"/>
        </w:tabs>
        <w:spacing w:after="12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Based on the data, what student group(s) did you identify as needing specific attention.  What </w:t>
      </w:r>
      <w:r w:rsidRPr="0000031F">
        <w:rPr>
          <w:rStyle w:val="eop"/>
          <w:rFonts w:asciiTheme="minorHAnsi" w:hAnsiTheme="minorHAnsi" w:cstheme="minorHAnsi"/>
          <w:sz w:val="22"/>
          <w:szCs w:val="22"/>
        </w:rPr>
        <w:t>resources were applied to address these concerns?</w:t>
      </w:r>
    </w:p>
    <w:p w14:paraId="10421DDA" w14:textId="5EB36C22" w:rsidR="001E6D1E" w:rsidRPr="0000031F" w:rsidRDefault="001E6D1E" w:rsidP="00B84502">
      <w:pPr>
        <w:pStyle w:val="paragraph"/>
        <w:numPr>
          <w:ilvl w:val="1"/>
          <w:numId w:val="12"/>
        </w:numPr>
        <w:tabs>
          <w:tab w:val="clear" w:pos="1440"/>
        </w:tabs>
        <w:spacing w:after="12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How did your consortium provide support to students in special populations to ensure equitable access to programs leading to high-skill, high-</w:t>
      </w:r>
      <w:r w:rsidR="005E3D01" w:rsidRPr="0000031F">
        <w:rPr>
          <w:rStyle w:val="normaltextrun"/>
          <w:rFonts w:asciiTheme="minorHAnsi" w:hAnsiTheme="minorHAnsi" w:cstheme="minorHAnsi"/>
          <w:sz w:val="22"/>
          <w:szCs w:val="22"/>
        </w:rPr>
        <w:t>wage and in-demand occupations?</w:t>
      </w:r>
    </w:p>
    <w:p w14:paraId="537FFEC0" w14:textId="77777777" w:rsidR="001E6D1E" w:rsidRPr="0000031F" w:rsidRDefault="001E6D1E" w:rsidP="00B84502">
      <w:pPr>
        <w:pStyle w:val="paragraph"/>
        <w:numPr>
          <w:ilvl w:val="1"/>
          <w:numId w:val="12"/>
        </w:numPr>
        <w:tabs>
          <w:tab w:val="clear" w:pos="1440"/>
        </w:tabs>
        <w:spacing w:after="12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How did your consortium provide academic support ensuring all CTE students made meaningful progress in performance, including subgroups of students?</w:t>
      </w:r>
    </w:p>
    <w:p w14:paraId="705CDB52" w14:textId="52CF001A" w:rsidR="001E6D1E" w:rsidRPr="0000031F" w:rsidRDefault="001E6D1E" w:rsidP="00B84502">
      <w:pPr>
        <w:pStyle w:val="paragraph"/>
        <w:numPr>
          <w:ilvl w:val="1"/>
          <w:numId w:val="12"/>
        </w:numPr>
        <w:tabs>
          <w:tab w:val="clear" w:pos="1440"/>
        </w:tabs>
        <w:spacing w:after="12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How did your consortium support non-traditional (by gender) students (For example, women in traditionally male-dominated careers and men in traditionally female-dominated </w:t>
      </w:r>
      <w:proofErr w:type="gramStart"/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careers)</w:t>
      </w:r>
      <w:r w:rsidR="005341A6">
        <w:rPr>
          <w:rStyle w:val="eop"/>
          <w:rFonts w:asciiTheme="minorHAnsi" w:hAnsiTheme="minorHAnsi" w:cstheme="minorHAnsi"/>
          <w:sz w:val="22"/>
          <w:szCs w:val="22"/>
        </w:rPr>
        <w:t>.</w:t>
      </w:r>
      <w:proofErr w:type="gramEnd"/>
    </w:p>
    <w:p w14:paraId="4B0BAA3A" w14:textId="244840DA" w:rsidR="00EC3D83" w:rsidRPr="0000031F" w:rsidRDefault="00EC3D83" w:rsidP="00B84502">
      <w:pPr>
        <w:pStyle w:val="paragraph"/>
        <w:numPr>
          <w:ilvl w:val="1"/>
          <w:numId w:val="12"/>
        </w:numPr>
        <w:tabs>
          <w:tab w:val="clear" w:pos="1440"/>
        </w:tabs>
        <w:spacing w:after="12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eop"/>
          <w:rFonts w:asciiTheme="minorHAnsi" w:hAnsiTheme="minorHAnsi" w:cstheme="minorHAnsi"/>
          <w:sz w:val="22"/>
          <w:szCs w:val="22"/>
        </w:rPr>
        <w:t xml:space="preserve">As you reflect on your service to special populations, what strategies were successful? </w:t>
      </w:r>
      <w:r w:rsidR="005E3D01" w:rsidRPr="0000031F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00031F">
        <w:rPr>
          <w:rStyle w:val="eop"/>
          <w:rFonts w:asciiTheme="minorHAnsi" w:hAnsiTheme="minorHAnsi" w:cstheme="minorHAnsi"/>
          <w:sz w:val="22"/>
          <w:szCs w:val="22"/>
        </w:rPr>
        <w:t>What strategies were not successful and why?</w:t>
      </w:r>
    </w:p>
    <w:p w14:paraId="1D218847" w14:textId="03496D0D" w:rsidR="00F0743F" w:rsidRPr="0000031F" w:rsidRDefault="00656313" w:rsidP="001A468F">
      <w:pPr>
        <w:pStyle w:val="paragraph"/>
        <w:numPr>
          <w:ilvl w:val="0"/>
          <w:numId w:val="12"/>
        </w:numPr>
        <w:tabs>
          <w:tab w:val="clear" w:pos="720"/>
        </w:tabs>
        <w:spacing w:before="72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Describe successes </w:t>
      </w:r>
      <w:r w:rsidR="00E04C68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and challenges 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in the consortium's efforts to improve transitions for students from high-school to college </w:t>
      </w:r>
      <w:r w:rsidR="00502558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and/or 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career</w:t>
      </w:r>
      <w:r w:rsidR="00E04C68" w:rsidRPr="0000031F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259DF25" w14:textId="4B2D1F96" w:rsidR="00E04C68" w:rsidRPr="0000031F" w:rsidRDefault="00F0743F" w:rsidP="00B84502">
      <w:pPr>
        <w:pStyle w:val="paragraph"/>
        <w:numPr>
          <w:ilvl w:val="1"/>
          <w:numId w:val="12"/>
        </w:numPr>
        <w:tabs>
          <w:tab w:val="clear" w:pos="1440"/>
        </w:tabs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Examples should include articulation, early-college credit, career and college readiness activities, transition of adult learners into the workforce, and brokering with other consortia.</w:t>
      </w:r>
    </w:p>
    <w:p w14:paraId="7F5D722C" w14:textId="0379208C" w:rsidR="00656313" w:rsidRPr="0000031F" w:rsidRDefault="00E04C68" w:rsidP="00B84502">
      <w:pPr>
        <w:pStyle w:val="paragraph"/>
        <w:numPr>
          <w:ilvl w:val="1"/>
          <w:numId w:val="12"/>
        </w:numPr>
        <w:tabs>
          <w:tab w:val="clear" w:pos="1440"/>
        </w:tabs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eop"/>
          <w:rFonts w:asciiTheme="minorHAnsi" w:hAnsiTheme="minorHAnsi" w:cstheme="minorHAnsi"/>
          <w:sz w:val="22"/>
          <w:szCs w:val="22"/>
        </w:rPr>
        <w:t>In addition to the narrative, please provide numbers of students participating in these categories.</w:t>
      </w:r>
    </w:p>
    <w:p w14:paraId="631A3653" w14:textId="6477071A" w:rsidR="00656313" w:rsidRPr="0000031F" w:rsidRDefault="00656313" w:rsidP="001A468F">
      <w:pPr>
        <w:pStyle w:val="paragraph"/>
        <w:numPr>
          <w:ilvl w:val="0"/>
          <w:numId w:val="12"/>
        </w:numPr>
        <w:tabs>
          <w:tab w:val="clear" w:pos="720"/>
        </w:tabs>
        <w:spacing w:before="720" w:beforeAutospacing="0" w:after="72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Describe the consortium's efforts to BE BOLD during the transition year and</w:t>
      </w:r>
      <w:r w:rsidR="005E3D01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beyond. 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What innovation took place during the reporting year and what was the impact? </w:t>
      </w:r>
      <w:r w:rsidR="005E3D01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What were the barriers or challenges to innovation?</w:t>
      </w:r>
    </w:p>
    <w:p w14:paraId="2D0BAF00" w14:textId="6D58F938" w:rsidR="00656313" w:rsidRPr="0000031F" w:rsidRDefault="00656313" w:rsidP="001A468F">
      <w:pPr>
        <w:pStyle w:val="paragraph"/>
        <w:numPr>
          <w:ilvl w:val="0"/>
          <w:numId w:val="12"/>
        </w:numPr>
        <w:tabs>
          <w:tab w:val="clear" w:pos="720"/>
        </w:tabs>
        <w:spacing w:after="24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Describe Perkins-funded professional development </w:t>
      </w:r>
      <w:r w:rsidR="005E3D01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(PD) </w:t>
      </w: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that took place</w:t>
      </w:r>
      <w:r w:rsidR="005E3D01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in the consortium during FY20.</w:t>
      </w:r>
    </w:p>
    <w:p w14:paraId="34455B02" w14:textId="6FCEA8D9" w:rsidR="00656313" w:rsidRPr="0000031F" w:rsidRDefault="00656313" w:rsidP="00B84502">
      <w:pPr>
        <w:pStyle w:val="paragraph"/>
        <w:numPr>
          <w:ilvl w:val="1"/>
          <w:numId w:val="12"/>
        </w:numPr>
        <w:tabs>
          <w:tab w:val="clear" w:pos="1440"/>
        </w:tabs>
        <w:spacing w:after="12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What was the total Perkins-funded investment in PD for the year?</w:t>
      </w:r>
    </w:p>
    <w:p w14:paraId="63C1248E" w14:textId="6AF83427" w:rsidR="00656313" w:rsidRPr="0000031F" w:rsidRDefault="00656313" w:rsidP="00B84502">
      <w:pPr>
        <w:pStyle w:val="paragraph"/>
        <w:numPr>
          <w:ilvl w:val="1"/>
          <w:numId w:val="12"/>
        </w:numPr>
        <w:tabs>
          <w:tab w:val="clear" w:pos="1440"/>
        </w:tabs>
        <w:spacing w:after="12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Who (positions, not specific names) benefitted</w:t>
      </w:r>
      <w:r w:rsidR="005E3D01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from professional development?</w:t>
      </w:r>
    </w:p>
    <w:p w14:paraId="03A44AB5" w14:textId="403AA905" w:rsidR="00656313" w:rsidRPr="0000031F" w:rsidRDefault="00656313" w:rsidP="00B84502">
      <w:pPr>
        <w:pStyle w:val="paragraph"/>
        <w:numPr>
          <w:ilvl w:val="1"/>
          <w:numId w:val="12"/>
        </w:numPr>
        <w:tabs>
          <w:tab w:val="clear" w:pos="1440"/>
        </w:tabs>
        <w:spacing w:after="12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What professional development activities were conducted/sponsored?</w:t>
      </w:r>
    </w:p>
    <w:p w14:paraId="50D2C38A" w14:textId="09D07278" w:rsidR="00656313" w:rsidRPr="0000031F" w:rsidRDefault="00656313" w:rsidP="00B41F92">
      <w:pPr>
        <w:pStyle w:val="paragraph"/>
        <w:numPr>
          <w:ilvl w:val="1"/>
          <w:numId w:val="12"/>
        </w:numPr>
        <w:tabs>
          <w:tab w:val="clear" w:pos="1440"/>
        </w:tabs>
        <w:spacing w:after="720" w:afterAutospacing="0"/>
        <w:ind w:left="108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0031F">
        <w:rPr>
          <w:rStyle w:val="normaltextrun"/>
          <w:rFonts w:asciiTheme="minorHAnsi" w:hAnsiTheme="minorHAnsi" w:cstheme="minorHAnsi"/>
          <w:sz w:val="22"/>
          <w:szCs w:val="22"/>
        </w:rPr>
        <w:t>What topics were addressed</w:t>
      </w:r>
      <w:r w:rsidR="00E04C68" w:rsidRPr="0000031F">
        <w:rPr>
          <w:rStyle w:val="normaltextrun"/>
          <w:rFonts w:asciiTheme="minorHAnsi" w:hAnsiTheme="minorHAnsi" w:cstheme="minorHAnsi"/>
          <w:sz w:val="22"/>
          <w:szCs w:val="22"/>
        </w:rPr>
        <w:t xml:space="preserve"> and what were the related outcomes</w:t>
      </w:r>
      <w:r w:rsidR="005E3D01" w:rsidRPr="0000031F">
        <w:rPr>
          <w:rStyle w:val="normaltextrun"/>
          <w:rFonts w:asciiTheme="minorHAnsi" w:hAnsiTheme="minorHAnsi" w:cstheme="minorHAnsi"/>
          <w:sz w:val="22"/>
          <w:szCs w:val="22"/>
        </w:rPr>
        <w:t>?</w:t>
      </w:r>
    </w:p>
    <w:p w14:paraId="3EE2EAB8" w14:textId="2EF78641" w:rsidR="00AE6D03" w:rsidRPr="0000031F" w:rsidRDefault="00AE6D03" w:rsidP="001A468F">
      <w:pPr>
        <w:pStyle w:val="paragraph"/>
        <w:numPr>
          <w:ilvl w:val="0"/>
          <w:numId w:val="12"/>
        </w:numPr>
        <w:tabs>
          <w:tab w:val="clear" w:pos="720"/>
        </w:tabs>
        <w:spacing w:after="720" w:afterAutospacing="0"/>
        <w:ind w:left="450" w:hanging="45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0031F">
        <w:rPr>
          <w:rStyle w:val="eop"/>
          <w:rFonts w:asciiTheme="minorHAnsi" w:hAnsiTheme="minorHAnsi" w:cstheme="minorHAnsi"/>
          <w:sz w:val="22"/>
          <w:szCs w:val="22"/>
        </w:rPr>
        <w:t xml:space="preserve">Recognizing that some students need multiple entry and exit points to CTE programs, describe how your consortium has helped students return to the </w:t>
      </w:r>
      <w:r w:rsidR="005E3D01" w:rsidRPr="0000031F">
        <w:rPr>
          <w:rStyle w:val="eop"/>
          <w:rFonts w:asciiTheme="minorHAnsi" w:hAnsiTheme="minorHAnsi" w:cstheme="minorHAnsi"/>
          <w:sz w:val="22"/>
          <w:szCs w:val="22"/>
        </w:rPr>
        <w:t xml:space="preserve">education </w:t>
      </w:r>
      <w:r w:rsidRPr="0000031F">
        <w:rPr>
          <w:rStyle w:val="eop"/>
          <w:rFonts w:asciiTheme="minorHAnsi" w:hAnsiTheme="minorHAnsi" w:cstheme="minorHAnsi"/>
          <w:sz w:val="22"/>
          <w:szCs w:val="22"/>
        </w:rPr>
        <w:t xml:space="preserve">system to complete their GED or secondary school education, or to learn a new skill following job loss. </w:t>
      </w:r>
    </w:p>
    <w:p w14:paraId="5B8126D6" w14:textId="649BC977" w:rsidR="001E6D1E" w:rsidRPr="0000031F" w:rsidRDefault="00136947" w:rsidP="001A468F">
      <w:pPr>
        <w:pStyle w:val="paragraph"/>
        <w:numPr>
          <w:ilvl w:val="0"/>
          <w:numId w:val="12"/>
        </w:numPr>
        <w:tabs>
          <w:tab w:val="clear" w:pos="720"/>
        </w:tabs>
        <w:spacing w:after="720" w:afterAutospacing="0"/>
        <w:ind w:left="450" w:hanging="45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Fonts w:asciiTheme="minorHAnsi" w:hAnsiTheme="minorHAnsi" w:cstheme="minorHAnsi"/>
          <w:sz w:val="22"/>
          <w:szCs w:val="22"/>
        </w:rPr>
        <w:t>What actions did the consortium take to advance</w:t>
      </w:r>
      <w:r w:rsidR="006D3BE8" w:rsidRPr="0000031F">
        <w:rPr>
          <w:rFonts w:asciiTheme="minorHAnsi" w:hAnsiTheme="minorHAnsi" w:cstheme="minorHAnsi"/>
          <w:sz w:val="22"/>
          <w:szCs w:val="22"/>
        </w:rPr>
        <w:t xml:space="preserve"> teacher recruitment, retention, training, </w:t>
      </w:r>
      <w:r w:rsidR="001E6D1E" w:rsidRPr="0000031F">
        <w:rPr>
          <w:rFonts w:asciiTheme="minorHAnsi" w:hAnsiTheme="minorHAnsi" w:cstheme="minorHAnsi"/>
          <w:sz w:val="22"/>
          <w:szCs w:val="22"/>
        </w:rPr>
        <w:t xml:space="preserve">and </w:t>
      </w:r>
      <w:r w:rsidR="006D3BE8" w:rsidRPr="0000031F">
        <w:rPr>
          <w:rFonts w:asciiTheme="minorHAnsi" w:hAnsiTheme="minorHAnsi" w:cstheme="minorHAnsi"/>
          <w:sz w:val="22"/>
          <w:szCs w:val="22"/>
        </w:rPr>
        <w:t>education</w:t>
      </w:r>
      <w:r w:rsidR="00940850" w:rsidRPr="0000031F">
        <w:rPr>
          <w:rFonts w:asciiTheme="minorHAnsi" w:hAnsiTheme="minorHAnsi" w:cstheme="minorHAnsi"/>
          <w:sz w:val="22"/>
          <w:szCs w:val="22"/>
        </w:rPr>
        <w:t>?</w:t>
      </w:r>
      <w:r w:rsidR="001E6D1E" w:rsidRPr="0000031F">
        <w:rPr>
          <w:rFonts w:asciiTheme="minorHAnsi" w:hAnsiTheme="minorHAnsi" w:cstheme="minorHAnsi"/>
          <w:sz w:val="22"/>
          <w:szCs w:val="22"/>
        </w:rPr>
        <w:t xml:space="preserve"> </w:t>
      </w:r>
      <w:r w:rsidR="005E3D01" w:rsidRPr="0000031F">
        <w:rPr>
          <w:rFonts w:asciiTheme="minorHAnsi" w:hAnsiTheme="minorHAnsi" w:cstheme="minorHAnsi"/>
          <w:sz w:val="22"/>
          <w:szCs w:val="22"/>
        </w:rPr>
        <w:t xml:space="preserve"> </w:t>
      </w:r>
      <w:r w:rsidR="001E6D1E" w:rsidRPr="0000031F">
        <w:rPr>
          <w:rFonts w:asciiTheme="minorHAnsi" w:hAnsiTheme="minorHAnsi" w:cstheme="minorHAnsi"/>
          <w:sz w:val="22"/>
          <w:szCs w:val="22"/>
        </w:rPr>
        <w:t>What were your successes and challenges?  What would you change in the future?</w:t>
      </w:r>
    </w:p>
    <w:p w14:paraId="0694B982" w14:textId="478CD4E3" w:rsidR="00940850" w:rsidRPr="0000031F" w:rsidRDefault="00940850" w:rsidP="001A468F">
      <w:pPr>
        <w:pStyle w:val="ListParagraph"/>
        <w:numPr>
          <w:ilvl w:val="0"/>
          <w:numId w:val="12"/>
        </w:numPr>
        <w:tabs>
          <w:tab w:val="clear" w:pos="720"/>
        </w:tabs>
        <w:spacing w:after="720"/>
        <w:ind w:left="450" w:hanging="450"/>
        <w:rPr>
          <w:rFonts w:cstheme="minorHAnsi"/>
        </w:rPr>
      </w:pPr>
      <w:r w:rsidRPr="0000031F">
        <w:rPr>
          <w:rFonts w:cstheme="minorHAnsi"/>
        </w:rPr>
        <w:t xml:space="preserve">What actions did the consortium take to expand equitable access and opportunities for work-based learning for all students? </w:t>
      </w:r>
      <w:r w:rsidR="005E3D01" w:rsidRPr="0000031F">
        <w:rPr>
          <w:rFonts w:cstheme="minorHAnsi"/>
        </w:rPr>
        <w:t xml:space="preserve"> </w:t>
      </w:r>
      <w:r w:rsidRPr="0000031F">
        <w:rPr>
          <w:rFonts w:cstheme="minorHAnsi"/>
        </w:rPr>
        <w:t>How were students made aware of these opportunities?</w:t>
      </w:r>
    </w:p>
    <w:p w14:paraId="5A9B142C" w14:textId="00CFEF92" w:rsidR="001E6D1E" w:rsidRPr="0000031F" w:rsidRDefault="007856E0" w:rsidP="001A468F">
      <w:pPr>
        <w:pStyle w:val="paragraph"/>
        <w:numPr>
          <w:ilvl w:val="0"/>
          <w:numId w:val="12"/>
        </w:numPr>
        <w:tabs>
          <w:tab w:val="clear" w:pos="720"/>
        </w:tabs>
        <w:spacing w:after="720" w:afterAutospacing="0"/>
        <w:ind w:left="450" w:hanging="450"/>
        <w:textAlignment w:val="baseline"/>
        <w:rPr>
          <w:rFonts w:asciiTheme="minorHAnsi" w:hAnsiTheme="minorHAnsi" w:cstheme="minorHAnsi"/>
          <w:sz w:val="22"/>
          <w:szCs w:val="22"/>
        </w:rPr>
      </w:pPr>
      <w:r w:rsidRPr="0000031F">
        <w:rPr>
          <w:rFonts w:asciiTheme="minorHAnsi" w:hAnsiTheme="minorHAnsi" w:cstheme="minorHAnsi"/>
          <w:sz w:val="22"/>
          <w:szCs w:val="22"/>
        </w:rPr>
        <w:t>What actions did the consortium take to improve i</w:t>
      </w:r>
      <w:r w:rsidR="001E6D1E" w:rsidRPr="0000031F">
        <w:rPr>
          <w:rFonts w:asciiTheme="minorHAnsi" w:hAnsiTheme="minorHAnsi" w:cstheme="minorHAnsi"/>
          <w:sz w:val="22"/>
          <w:szCs w:val="22"/>
        </w:rPr>
        <w:t>ntegration of academic and technical skills</w:t>
      </w:r>
      <w:r w:rsidRPr="0000031F">
        <w:rPr>
          <w:rFonts w:asciiTheme="minorHAnsi" w:hAnsiTheme="minorHAnsi" w:cstheme="minorHAnsi"/>
          <w:sz w:val="22"/>
          <w:szCs w:val="22"/>
        </w:rPr>
        <w:t xml:space="preserve"> in CTE programs? </w:t>
      </w:r>
      <w:r w:rsidR="005E3D01" w:rsidRPr="0000031F">
        <w:rPr>
          <w:rFonts w:asciiTheme="minorHAnsi" w:hAnsiTheme="minorHAnsi" w:cstheme="minorHAnsi"/>
          <w:sz w:val="22"/>
          <w:szCs w:val="22"/>
        </w:rPr>
        <w:t xml:space="preserve"> </w:t>
      </w:r>
      <w:r w:rsidRPr="0000031F">
        <w:rPr>
          <w:rFonts w:asciiTheme="minorHAnsi" w:hAnsiTheme="minorHAnsi" w:cstheme="minorHAnsi"/>
          <w:sz w:val="22"/>
          <w:szCs w:val="22"/>
        </w:rPr>
        <w:t>Please provide specific examples in your response.</w:t>
      </w:r>
    </w:p>
    <w:p w14:paraId="01FC1F74" w14:textId="362B5BDC" w:rsidR="00940850" w:rsidRPr="0000031F" w:rsidRDefault="00940850" w:rsidP="001A468F">
      <w:pPr>
        <w:pStyle w:val="paragraph"/>
        <w:numPr>
          <w:ilvl w:val="0"/>
          <w:numId w:val="12"/>
        </w:numPr>
        <w:tabs>
          <w:tab w:val="clear" w:pos="720"/>
        </w:tabs>
        <w:spacing w:after="720" w:afterAutospacing="0"/>
        <w:ind w:left="450" w:hanging="45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0031F">
        <w:rPr>
          <w:rStyle w:val="eop"/>
          <w:rFonts w:asciiTheme="minorHAnsi" w:hAnsiTheme="minorHAnsi" w:cstheme="minorHAnsi"/>
          <w:sz w:val="22"/>
          <w:szCs w:val="22"/>
        </w:rPr>
        <w:t>Reflecting on your FY20 work, what “points of pride” or highlights would you</w:t>
      </w:r>
      <w:r w:rsidR="00DD5A0D" w:rsidRPr="0000031F">
        <w:rPr>
          <w:rStyle w:val="eop"/>
          <w:rFonts w:asciiTheme="minorHAnsi" w:hAnsiTheme="minorHAnsi" w:cstheme="minorHAnsi"/>
          <w:sz w:val="22"/>
          <w:szCs w:val="22"/>
        </w:rPr>
        <w:t xml:space="preserve"> like to</w:t>
      </w:r>
      <w:r w:rsidRPr="0000031F">
        <w:rPr>
          <w:rStyle w:val="eop"/>
          <w:rFonts w:asciiTheme="minorHAnsi" w:hAnsiTheme="minorHAnsi" w:cstheme="minorHAnsi"/>
          <w:sz w:val="22"/>
          <w:szCs w:val="22"/>
        </w:rPr>
        <w:t xml:space="preserve"> share?</w:t>
      </w:r>
    </w:p>
    <w:sectPr w:rsidR="00940850" w:rsidRPr="000003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AB694" w14:textId="77777777" w:rsidR="004D441C" w:rsidRDefault="004D441C" w:rsidP="00045E65">
      <w:pPr>
        <w:spacing w:after="0" w:line="240" w:lineRule="auto"/>
      </w:pPr>
      <w:r>
        <w:separator/>
      </w:r>
    </w:p>
  </w:endnote>
  <w:endnote w:type="continuationSeparator" w:id="0">
    <w:p w14:paraId="4166196F" w14:textId="77777777" w:rsidR="004D441C" w:rsidRDefault="004D441C" w:rsidP="0004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985E" w14:textId="7A13385E" w:rsidR="007A545F" w:rsidRDefault="007A545F">
    <w:pPr>
      <w:pStyle w:val="Footer"/>
      <w:jc w:val="right"/>
    </w:pPr>
    <w:sdt>
      <w:sdtPr>
        <w:id w:val="6543412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AB9A36" w14:textId="10641C6E" w:rsidR="00045E65" w:rsidRPr="00F72E52" w:rsidRDefault="00045E65" w:rsidP="00F72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DBD5" w14:textId="77777777" w:rsidR="004D441C" w:rsidRDefault="004D441C" w:rsidP="00045E65">
      <w:pPr>
        <w:spacing w:after="0" w:line="240" w:lineRule="auto"/>
      </w:pPr>
      <w:r>
        <w:separator/>
      </w:r>
    </w:p>
  </w:footnote>
  <w:footnote w:type="continuationSeparator" w:id="0">
    <w:p w14:paraId="01DA1645" w14:textId="77777777" w:rsidR="004D441C" w:rsidRDefault="004D441C" w:rsidP="0004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6F9"/>
    <w:multiLevelType w:val="multilevel"/>
    <w:tmpl w:val="0C8A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B6D73"/>
    <w:multiLevelType w:val="multilevel"/>
    <w:tmpl w:val="44EC7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31FF4"/>
    <w:multiLevelType w:val="multilevel"/>
    <w:tmpl w:val="10D87D12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 w15:restartNumberingAfterBreak="0">
    <w:nsid w:val="0A1E6153"/>
    <w:multiLevelType w:val="multilevel"/>
    <w:tmpl w:val="0866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F2632"/>
    <w:multiLevelType w:val="multilevel"/>
    <w:tmpl w:val="0C8A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24F08"/>
    <w:multiLevelType w:val="multilevel"/>
    <w:tmpl w:val="3ABA4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9615E"/>
    <w:multiLevelType w:val="multilevel"/>
    <w:tmpl w:val="0C8A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42265"/>
    <w:multiLevelType w:val="multilevel"/>
    <w:tmpl w:val="6F5EC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213D4"/>
    <w:multiLevelType w:val="multilevel"/>
    <w:tmpl w:val="AA18D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A2397"/>
    <w:multiLevelType w:val="multilevel"/>
    <w:tmpl w:val="205A8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F5C9A"/>
    <w:multiLevelType w:val="multilevel"/>
    <w:tmpl w:val="0C8A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13"/>
    <w:rsid w:val="0000031F"/>
    <w:rsid w:val="000407B0"/>
    <w:rsid w:val="00045E65"/>
    <w:rsid w:val="00066852"/>
    <w:rsid w:val="00136947"/>
    <w:rsid w:val="001A468F"/>
    <w:rsid w:val="001B429E"/>
    <w:rsid w:val="001E6D1E"/>
    <w:rsid w:val="002E086D"/>
    <w:rsid w:val="003A1184"/>
    <w:rsid w:val="003F2822"/>
    <w:rsid w:val="00451252"/>
    <w:rsid w:val="004B267C"/>
    <w:rsid w:val="004B6B80"/>
    <w:rsid w:val="004D441C"/>
    <w:rsid w:val="00502558"/>
    <w:rsid w:val="005321AF"/>
    <w:rsid w:val="005341A6"/>
    <w:rsid w:val="00537C0A"/>
    <w:rsid w:val="00555023"/>
    <w:rsid w:val="005E3D01"/>
    <w:rsid w:val="00656313"/>
    <w:rsid w:val="006C1061"/>
    <w:rsid w:val="006C3335"/>
    <w:rsid w:val="006D3BE8"/>
    <w:rsid w:val="007856E0"/>
    <w:rsid w:val="007912CA"/>
    <w:rsid w:val="007A545F"/>
    <w:rsid w:val="007A7506"/>
    <w:rsid w:val="00864526"/>
    <w:rsid w:val="00897F8A"/>
    <w:rsid w:val="008A11DD"/>
    <w:rsid w:val="00906A3D"/>
    <w:rsid w:val="00940850"/>
    <w:rsid w:val="009A461D"/>
    <w:rsid w:val="009C017C"/>
    <w:rsid w:val="009F2A83"/>
    <w:rsid w:val="00A34932"/>
    <w:rsid w:val="00A60F85"/>
    <w:rsid w:val="00A706C3"/>
    <w:rsid w:val="00AE6D03"/>
    <w:rsid w:val="00B41F92"/>
    <w:rsid w:val="00B66147"/>
    <w:rsid w:val="00B84502"/>
    <w:rsid w:val="00CA4B26"/>
    <w:rsid w:val="00D210D8"/>
    <w:rsid w:val="00D3416D"/>
    <w:rsid w:val="00D81C10"/>
    <w:rsid w:val="00D9375B"/>
    <w:rsid w:val="00DD5A0D"/>
    <w:rsid w:val="00E04C68"/>
    <w:rsid w:val="00E05721"/>
    <w:rsid w:val="00EC3D83"/>
    <w:rsid w:val="00F0743F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D5CD"/>
  <w15:chartTrackingRefBased/>
  <w15:docId w15:val="{5F0B771D-F258-4410-BB08-31C7F567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6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6313"/>
  </w:style>
  <w:style w:type="character" w:customStyle="1" w:styleId="eop">
    <w:name w:val="eop"/>
    <w:basedOn w:val="DefaultParagraphFont"/>
    <w:rsid w:val="00656313"/>
  </w:style>
  <w:style w:type="paragraph" w:styleId="BalloonText">
    <w:name w:val="Balloon Text"/>
    <w:basedOn w:val="Normal"/>
    <w:link w:val="BalloonTextChar"/>
    <w:uiPriority w:val="99"/>
    <w:semiHidden/>
    <w:unhideWhenUsed/>
    <w:rsid w:val="00A7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6C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40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E65"/>
  </w:style>
  <w:style w:type="paragraph" w:styleId="Footer">
    <w:name w:val="footer"/>
    <w:basedOn w:val="Normal"/>
    <w:link w:val="FooterChar"/>
    <w:uiPriority w:val="99"/>
    <w:unhideWhenUsed/>
    <w:rsid w:val="0004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E65"/>
  </w:style>
  <w:style w:type="character" w:styleId="Hyperlink">
    <w:name w:val="Hyperlink"/>
    <w:basedOn w:val="DefaultParagraphFont"/>
    <w:uiPriority w:val="99"/>
    <w:unhideWhenUsed/>
    <w:rsid w:val="008A1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gotomygran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B61F318F8674682BCE50A20539E1C" ma:contentTypeVersion="27" ma:contentTypeDescription="Create a new document." ma:contentTypeScope="" ma:versionID="eb2d0e4d9bb1ddeb175ab64914f41335">
  <xsd:schema xmlns:xsd="http://www.w3.org/2001/XMLSchema" xmlns:xs="http://www.w3.org/2001/XMLSchema" xmlns:p="http://schemas.microsoft.com/office/2006/metadata/properties" xmlns:ns3="abccb591-32fb-4dbb-a1ae-20f6572ff441" xmlns:ns4="16da91c8-2628-491c-9d04-d97ab5fd28de" targetNamespace="http://schemas.microsoft.com/office/2006/metadata/properties" ma:root="true" ma:fieldsID="8216514782fab43bfbe7666db9c3b684" ns3:_="" ns4:_="">
    <xsd:import namespace="abccb591-32fb-4dbb-a1ae-20f6572ff441"/>
    <xsd:import namespace="16da91c8-2628-491c-9d04-d97ab5fd28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b591-32fb-4dbb-a1ae-20f6572ff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91c8-2628-491c-9d04-d97ab5fd28d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6da91c8-2628-491c-9d04-d97ab5fd28de" xsi:nil="true"/>
    <CultureName xmlns="16da91c8-2628-491c-9d04-d97ab5fd28de" xsi:nil="true"/>
    <Invited_Students xmlns="16da91c8-2628-491c-9d04-d97ab5fd28de" xsi:nil="true"/>
    <Self_Registration_Enabled xmlns="16da91c8-2628-491c-9d04-d97ab5fd28de" xsi:nil="true"/>
    <Teachers xmlns="16da91c8-2628-491c-9d04-d97ab5fd28de">
      <UserInfo>
        <DisplayName/>
        <AccountId xsi:nil="true"/>
        <AccountType/>
      </UserInfo>
    </Teachers>
    <Students xmlns="16da91c8-2628-491c-9d04-d97ab5fd28de">
      <UserInfo>
        <DisplayName/>
        <AccountId xsi:nil="true"/>
        <AccountType/>
      </UserInfo>
    </Students>
    <Student_Groups xmlns="16da91c8-2628-491c-9d04-d97ab5fd28de">
      <UserInfo>
        <DisplayName/>
        <AccountId xsi:nil="true"/>
        <AccountType/>
      </UserInfo>
    </Student_Groups>
    <Has_Teacher_Only_SectionGroup xmlns="16da91c8-2628-491c-9d04-d97ab5fd28de" xsi:nil="true"/>
    <AppVersion xmlns="16da91c8-2628-491c-9d04-d97ab5fd28de" xsi:nil="true"/>
    <Invited_Teachers xmlns="16da91c8-2628-491c-9d04-d97ab5fd28de" xsi:nil="true"/>
    <DefaultSectionNames xmlns="16da91c8-2628-491c-9d04-d97ab5fd28de" xsi:nil="true"/>
    <NotebookType xmlns="16da91c8-2628-491c-9d04-d97ab5fd28de" xsi:nil="true"/>
    <Is_Collaboration_Space_Locked xmlns="16da91c8-2628-491c-9d04-d97ab5fd28de" xsi:nil="true"/>
    <Owner xmlns="16da91c8-2628-491c-9d04-d97ab5fd28d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6C65C9C8-CB2D-4823-9D91-0BE5B8830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cb591-32fb-4dbb-a1ae-20f6572ff441"/>
    <ds:schemaRef ds:uri="16da91c8-2628-491c-9d04-d97ab5fd2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CA00-3CCD-408E-B365-DF17719CC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FCB5E-0347-42FF-BD90-755F1912F412}">
  <ds:schemaRefs>
    <ds:schemaRef ds:uri="http://schemas.microsoft.com/office/2006/metadata/properties"/>
    <ds:schemaRef ds:uri="http://schemas.microsoft.com/office/infopath/2007/PartnerControls"/>
    <ds:schemaRef ds:uri="16da91c8-2628-491c-9d04-d97ab5fd2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Ohrn;Yingfah Thao</dc:creator>
  <cp:keywords/>
  <dc:description/>
  <cp:lastModifiedBy>Yingfah Thao</cp:lastModifiedBy>
  <cp:revision>20</cp:revision>
  <cp:lastPrinted>2020-07-16T17:50:00Z</cp:lastPrinted>
  <dcterms:created xsi:type="dcterms:W3CDTF">2020-09-01T14:04:00Z</dcterms:created>
  <dcterms:modified xsi:type="dcterms:W3CDTF">2020-09-01T14:19:00Z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0x010100B66B61F318F8674682BCE50A20539E1C</vt:lpwstr>
  </property>
</Properties>
</file>