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b w:val="0"/>
          <w:caps w:val="0"/>
          <w:color w:val="000000" w:themeColor="text1"/>
          <w:sz w:val="24"/>
          <w:szCs w:val="24"/>
        </w:rPr>
        <w:id w:val="87439934"/>
        <w:docPartObj>
          <w:docPartGallery w:val="Cover Pages"/>
          <w:docPartUnique/>
        </w:docPartObj>
      </w:sdtPr>
      <w:sdtEndPr>
        <w:rPr>
          <w:rFonts w:cs="Calibri"/>
          <w:color w:val="auto"/>
          <w:sz w:val="20"/>
          <w:szCs w:val="20"/>
        </w:rPr>
      </w:sdtEndPr>
      <w:sdtContent>
        <w:p w14:paraId="2010AE86" w14:textId="71A39F84" w:rsidR="0089344C" w:rsidRPr="00F9531B" w:rsidRDefault="0037673A" w:rsidP="002C3F59">
          <w:pPr>
            <w:pStyle w:val="Heading1"/>
            <w:spacing w:before="360" w:after="240"/>
            <w:rPr>
              <w:rStyle w:val="TitleChar"/>
              <w:rFonts w:ascii="Arial" w:hAnsi="Arial" w:cs="Arial"/>
              <w:b/>
              <w:sz w:val="28"/>
              <w:szCs w:val="28"/>
            </w:rPr>
          </w:pPr>
          <w:r w:rsidRPr="00F9531B">
            <w:rPr>
              <w:rFonts w:ascii="Arial" w:hAnsi="Arial" w:cs="Arial"/>
              <w:noProof/>
              <w:sz w:val="36"/>
              <w:szCs w:val="36"/>
            </w:rPr>
            <w:drawing>
              <wp:anchor distT="0" distB="0" distL="114300" distR="114300" simplePos="0" relativeHeight="251658241" behindDoc="0" locked="0" layoutInCell="1" allowOverlap="1" wp14:anchorId="2657DDFD" wp14:editId="3D51628B">
                <wp:simplePos x="0" y="0"/>
                <wp:positionH relativeFrom="column">
                  <wp:posOffset>5718175</wp:posOffset>
                </wp:positionH>
                <wp:positionV relativeFrom="paragraph">
                  <wp:posOffset>0</wp:posOffset>
                </wp:positionV>
                <wp:extent cx="2178050" cy="499110"/>
                <wp:effectExtent l="0" t="0" r="0" b="0"/>
                <wp:wrapTopAndBottom/>
                <wp:docPr id="1253176952" name="Picture 1253176952" descr="Minnesota Department of Education logo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0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53176952" name="Picture 1253176952" descr="Minnesota Department of Education logo">
                          <a:extLst>
                            <a:ext uri="{C183D7F6-B498-43B3-948B-1728B52AA6E4}">
                              <adec:decorative xmlns:adec="http://schemas.microsoft.com/office/drawing/2017/decorative" val="0"/>
                            </a:ext>
                          </a:extLst>
                        </pic:cNvPr>
                        <pic:cNvPicPr/>
                      </pic:nvPicPr>
                      <pic:blipFill>
                        <a:blip r:embed="rId1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78050" cy="4991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F9531B">
            <w:rPr>
              <w:rFonts w:ascii="Arial" w:hAnsi="Arial" w:cs="Arial"/>
              <w:noProof/>
              <w:sz w:val="36"/>
              <w:szCs w:val="36"/>
            </w:rPr>
            <w:drawing>
              <wp:anchor distT="0" distB="0" distL="114300" distR="114300" simplePos="0" relativeHeight="251658240" behindDoc="0" locked="0" layoutInCell="1" allowOverlap="1" wp14:anchorId="44AE3D90" wp14:editId="3DF062D2">
                <wp:simplePos x="0" y="0"/>
                <wp:positionH relativeFrom="column">
                  <wp:posOffset>266700</wp:posOffset>
                </wp:positionH>
                <wp:positionV relativeFrom="paragraph">
                  <wp:posOffset>29210</wp:posOffset>
                </wp:positionV>
                <wp:extent cx="2182495" cy="468630"/>
                <wp:effectExtent l="0" t="0" r="1905" b="1270"/>
                <wp:wrapTopAndBottom/>
                <wp:docPr id="1060779441" name="Picture 1060779441" descr="Minnesota State Career and Technical Education logo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0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60779441" name="Picture 1060779441" descr="Minnesota State Career and Technical Education logo">
                          <a:extLst>
                            <a:ext uri="{C183D7F6-B498-43B3-948B-1728B52AA6E4}">
                              <adec:decorative xmlns:adec="http://schemas.microsoft.com/office/drawing/2017/decorative" val="0"/>
                            </a:ext>
                          </a:extLst>
                        </pic:cNvPr>
                        <pic:cNvPicPr/>
                      </pic:nvPicPr>
                      <pic:blipFill>
                        <a:blip r:embed="rId1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82495" cy="4686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8D60A3" w:rsidRPr="00F9531B">
            <w:rPr>
              <w:rStyle w:val="TitleChar"/>
              <w:rFonts w:ascii="Arial" w:hAnsi="Arial" w:cs="Arial"/>
              <w:b/>
              <w:sz w:val="28"/>
              <w:szCs w:val="28"/>
            </w:rPr>
            <w:t>PE</w:t>
          </w:r>
          <w:r w:rsidR="00061B98" w:rsidRPr="00F9531B">
            <w:rPr>
              <w:rStyle w:val="TitleChar"/>
              <w:rFonts w:ascii="Arial" w:hAnsi="Arial" w:cs="Arial"/>
              <w:b/>
              <w:sz w:val="28"/>
              <w:szCs w:val="28"/>
            </w:rPr>
            <w:t>RKINS</w:t>
          </w:r>
          <w:r w:rsidR="00692EC3" w:rsidRPr="00F9531B">
            <w:rPr>
              <w:rStyle w:val="TitleChar"/>
              <w:rFonts w:ascii="Arial" w:hAnsi="Arial" w:cs="Arial"/>
              <w:b/>
              <w:sz w:val="28"/>
              <w:szCs w:val="28"/>
            </w:rPr>
            <w:t xml:space="preserve"> V</w:t>
          </w:r>
          <w:r w:rsidR="00F61ADB" w:rsidRPr="00F9531B">
            <w:rPr>
              <w:rStyle w:val="TitleChar"/>
              <w:rFonts w:ascii="Arial" w:hAnsi="Arial" w:cs="Arial"/>
              <w:b/>
              <w:sz w:val="28"/>
              <w:szCs w:val="28"/>
            </w:rPr>
            <w:br/>
          </w:r>
          <w:r w:rsidR="00B709EA" w:rsidRPr="00F9531B">
            <w:rPr>
              <w:rStyle w:val="TitleChar"/>
              <w:rFonts w:ascii="Arial" w:hAnsi="Arial" w:cs="Arial"/>
              <w:b/>
              <w:sz w:val="28"/>
              <w:szCs w:val="28"/>
            </w:rPr>
            <w:t xml:space="preserve">COMPREHENSIVE </w:t>
          </w:r>
          <w:r w:rsidR="006D00A6" w:rsidRPr="00F9531B">
            <w:rPr>
              <w:rStyle w:val="TitleChar"/>
              <w:rFonts w:ascii="Arial" w:hAnsi="Arial" w:cs="Arial"/>
              <w:b/>
              <w:sz w:val="28"/>
              <w:szCs w:val="28"/>
            </w:rPr>
            <w:t>LOCAL</w:t>
          </w:r>
          <w:r w:rsidR="004F4B12" w:rsidRPr="00F9531B">
            <w:rPr>
              <w:rStyle w:val="TitleChar"/>
              <w:rFonts w:ascii="Arial" w:hAnsi="Arial" w:cs="Arial"/>
              <w:b/>
              <w:sz w:val="28"/>
              <w:szCs w:val="28"/>
            </w:rPr>
            <w:t xml:space="preserve"> </w:t>
          </w:r>
          <w:r w:rsidR="00692EC3" w:rsidRPr="00F9531B">
            <w:rPr>
              <w:rStyle w:val="TitleChar"/>
              <w:rFonts w:ascii="Arial" w:hAnsi="Arial" w:cs="Arial"/>
              <w:b/>
              <w:sz w:val="28"/>
              <w:szCs w:val="28"/>
            </w:rPr>
            <w:t>NEEDS</w:t>
          </w:r>
          <w:r w:rsidR="00E15759" w:rsidRPr="00F9531B">
            <w:rPr>
              <w:rStyle w:val="TitleChar"/>
              <w:rFonts w:ascii="Arial" w:hAnsi="Arial" w:cs="Arial"/>
              <w:b/>
              <w:sz w:val="28"/>
              <w:szCs w:val="28"/>
            </w:rPr>
            <w:t xml:space="preserve"> </w:t>
          </w:r>
          <w:r w:rsidR="00692EC3" w:rsidRPr="00F9531B">
            <w:rPr>
              <w:rStyle w:val="TitleChar"/>
              <w:rFonts w:ascii="Arial" w:hAnsi="Arial" w:cs="Arial"/>
              <w:b/>
              <w:sz w:val="28"/>
              <w:szCs w:val="28"/>
            </w:rPr>
            <w:t>ASSESSMENT</w:t>
          </w:r>
          <w:r w:rsidR="00FF0F51" w:rsidRPr="00F9531B">
            <w:rPr>
              <w:rStyle w:val="TitleChar"/>
              <w:rFonts w:ascii="Arial" w:hAnsi="Arial" w:cs="Arial"/>
              <w:b/>
              <w:sz w:val="28"/>
              <w:szCs w:val="28"/>
            </w:rPr>
            <w:t xml:space="preserve"> </w:t>
          </w:r>
          <w:r w:rsidR="000D08C5" w:rsidRPr="00F9531B">
            <w:rPr>
              <w:rStyle w:val="TitleChar"/>
              <w:rFonts w:ascii="Arial" w:hAnsi="Arial" w:cs="Arial"/>
              <w:b/>
              <w:sz w:val="28"/>
              <w:szCs w:val="28"/>
            </w:rPr>
            <w:t xml:space="preserve">(CLNA) </w:t>
          </w:r>
          <w:r w:rsidR="006329B8" w:rsidRPr="00F9531B">
            <w:rPr>
              <w:rStyle w:val="TitleChar"/>
              <w:rFonts w:ascii="Arial" w:hAnsi="Arial" w:cs="Arial"/>
              <w:b/>
              <w:sz w:val="28"/>
              <w:szCs w:val="28"/>
            </w:rPr>
            <w:t>RESULTS &amp; PRIORITIES</w:t>
          </w:r>
        </w:p>
        <w:p w14:paraId="28D124A4" w14:textId="196E6716" w:rsidR="00930BAA" w:rsidRPr="00F9531B" w:rsidRDefault="00842290" w:rsidP="002C3F59">
          <w:pPr>
            <w:spacing w:after="120"/>
            <w:jc w:val="center"/>
            <w:rPr>
              <w:rStyle w:val="TitleChar"/>
              <w:rFonts w:ascii="Arial" w:hAnsi="Arial" w:cs="Arial"/>
              <w:b w:val="0"/>
              <w:bCs/>
              <w:caps w:val="0"/>
              <w:spacing w:val="0"/>
              <w:kern w:val="0"/>
              <w:sz w:val="24"/>
              <w:szCs w:val="24"/>
            </w:rPr>
          </w:pPr>
          <w:r w:rsidRPr="00F9531B">
            <w:rPr>
              <w:rStyle w:val="TitleChar"/>
              <w:rFonts w:ascii="Arial" w:hAnsi="Arial" w:cs="Arial"/>
              <w:b w:val="0"/>
              <w:bCs/>
              <w:caps w:val="0"/>
              <w:spacing w:val="0"/>
              <w:kern w:val="0"/>
              <w:sz w:val="24"/>
              <w:szCs w:val="24"/>
            </w:rPr>
            <w:t xml:space="preserve">To be </w:t>
          </w:r>
          <w:proofErr w:type="gramStart"/>
          <w:r w:rsidRPr="00F9531B">
            <w:rPr>
              <w:rStyle w:val="TitleChar"/>
              <w:rFonts w:ascii="Arial" w:hAnsi="Arial" w:cs="Arial"/>
              <w:b w:val="0"/>
              <w:bCs/>
              <w:caps w:val="0"/>
              <w:spacing w:val="0"/>
              <w:kern w:val="0"/>
              <w:sz w:val="24"/>
              <w:szCs w:val="24"/>
            </w:rPr>
            <w:t>submitted</w:t>
          </w:r>
          <w:proofErr w:type="gramEnd"/>
          <w:r w:rsidRPr="00F9531B">
            <w:rPr>
              <w:rStyle w:val="TitleChar"/>
              <w:rFonts w:ascii="Arial" w:hAnsi="Arial" w:cs="Arial"/>
              <w:b w:val="0"/>
              <w:bCs/>
              <w:caps w:val="0"/>
              <w:spacing w:val="0"/>
              <w:kern w:val="0"/>
              <w:sz w:val="24"/>
              <w:szCs w:val="24"/>
            </w:rPr>
            <w:t xml:space="preserve"> </w:t>
          </w:r>
          <w:r w:rsidR="00BC4468">
            <w:rPr>
              <w:rStyle w:val="TitleChar"/>
              <w:rFonts w:ascii="Arial" w:hAnsi="Arial" w:cs="Arial"/>
              <w:b w:val="0"/>
              <w:bCs/>
              <w:caps w:val="0"/>
              <w:spacing w:val="0"/>
              <w:kern w:val="0"/>
              <w:sz w:val="24"/>
              <w:szCs w:val="24"/>
            </w:rPr>
            <w:t xml:space="preserve">as part of </w:t>
          </w:r>
          <w:r w:rsidRPr="00F9531B">
            <w:rPr>
              <w:rStyle w:val="TitleChar"/>
              <w:rFonts w:ascii="Arial" w:hAnsi="Arial" w:cs="Arial"/>
              <w:b w:val="0"/>
              <w:bCs/>
              <w:caps w:val="0"/>
              <w:spacing w:val="0"/>
              <w:kern w:val="0"/>
              <w:sz w:val="24"/>
              <w:szCs w:val="24"/>
            </w:rPr>
            <w:t xml:space="preserve">the </w:t>
          </w:r>
          <w:r w:rsidR="00930BAA" w:rsidRPr="00F9531B">
            <w:rPr>
              <w:rStyle w:val="TitleChar"/>
              <w:rFonts w:ascii="Arial" w:hAnsi="Arial" w:cs="Arial"/>
              <w:b w:val="0"/>
              <w:bCs/>
              <w:caps w:val="0"/>
              <w:spacing w:val="0"/>
              <w:kern w:val="0"/>
              <w:sz w:val="24"/>
              <w:szCs w:val="24"/>
            </w:rPr>
            <w:t xml:space="preserve">Perkins Consortium </w:t>
          </w:r>
          <w:r w:rsidRPr="00F9531B">
            <w:rPr>
              <w:rStyle w:val="TitleChar"/>
              <w:rFonts w:ascii="Arial" w:hAnsi="Arial" w:cs="Arial"/>
              <w:b w:val="0"/>
              <w:bCs/>
              <w:caps w:val="0"/>
              <w:spacing w:val="0"/>
              <w:kern w:val="0"/>
              <w:sz w:val="24"/>
              <w:szCs w:val="24"/>
            </w:rPr>
            <w:t>Local Application</w:t>
          </w:r>
          <w:r w:rsidR="003F7B23" w:rsidRPr="00F9531B">
            <w:rPr>
              <w:rStyle w:val="TitleChar"/>
              <w:rFonts w:ascii="Arial" w:hAnsi="Arial" w:cs="Arial"/>
              <w:b w:val="0"/>
              <w:bCs/>
              <w:caps w:val="0"/>
              <w:spacing w:val="0"/>
              <w:kern w:val="0"/>
              <w:sz w:val="24"/>
              <w:szCs w:val="24"/>
            </w:rPr>
            <w:t xml:space="preserve"> </w:t>
          </w:r>
        </w:p>
        <w:p w14:paraId="792FF0F0" w14:textId="3479B3EB" w:rsidR="005E1AF2" w:rsidRPr="00F9531B" w:rsidRDefault="00954CF2" w:rsidP="005E1AF2">
          <w:pPr>
            <w:spacing w:after="360"/>
            <w:jc w:val="center"/>
            <w:rPr>
              <w:rFonts w:ascii="Arial" w:hAnsi="Arial" w:cs="Arial"/>
              <w:b/>
              <w:bCs/>
              <w:color w:val="04305C" w:themeColor="text2"/>
            </w:rPr>
          </w:pPr>
          <w:r w:rsidRPr="00F9531B">
            <w:rPr>
              <w:rStyle w:val="TitleChar"/>
              <w:rFonts w:ascii="Arial" w:hAnsi="Arial" w:cs="Arial"/>
              <w:b w:val="0"/>
              <w:bCs/>
              <w:caps w:val="0"/>
              <w:spacing w:val="0"/>
              <w:kern w:val="0"/>
              <w:sz w:val="24"/>
              <w:szCs w:val="24"/>
            </w:rPr>
            <w:t>A</w:t>
          </w:r>
          <w:r w:rsidR="003F7B23" w:rsidRPr="00F9531B">
            <w:rPr>
              <w:rStyle w:val="TitleChar"/>
              <w:rFonts w:ascii="Arial" w:hAnsi="Arial" w:cs="Arial"/>
              <w:b w:val="0"/>
              <w:bCs/>
              <w:caps w:val="0"/>
              <w:spacing w:val="0"/>
              <w:kern w:val="0"/>
              <w:sz w:val="24"/>
              <w:szCs w:val="24"/>
            </w:rPr>
            <w:t xml:space="preserve">ward period: July 1, </w:t>
          </w:r>
          <w:r w:rsidR="00B61415" w:rsidRPr="00F9531B">
            <w:rPr>
              <w:rStyle w:val="TitleChar"/>
              <w:rFonts w:ascii="Arial" w:hAnsi="Arial" w:cs="Arial"/>
              <w:b w:val="0"/>
              <w:bCs/>
              <w:caps w:val="0"/>
              <w:spacing w:val="0"/>
              <w:kern w:val="0"/>
              <w:sz w:val="24"/>
              <w:szCs w:val="24"/>
            </w:rPr>
            <w:t>202</w:t>
          </w:r>
          <w:r w:rsidR="000642C9" w:rsidRPr="00F9531B">
            <w:rPr>
              <w:rStyle w:val="TitleChar"/>
              <w:rFonts w:ascii="Arial" w:hAnsi="Arial" w:cs="Arial"/>
              <w:b w:val="0"/>
              <w:bCs/>
              <w:caps w:val="0"/>
              <w:spacing w:val="0"/>
              <w:kern w:val="0"/>
              <w:sz w:val="24"/>
              <w:szCs w:val="24"/>
            </w:rPr>
            <w:t>6</w:t>
          </w:r>
          <w:r w:rsidR="007B3FC6" w:rsidRPr="00F9531B">
            <w:rPr>
              <w:rStyle w:val="TitleChar"/>
              <w:rFonts w:ascii="Arial" w:hAnsi="Arial" w:cs="Arial"/>
              <w:b w:val="0"/>
              <w:bCs/>
              <w:caps w:val="0"/>
              <w:spacing w:val="0"/>
              <w:kern w:val="0"/>
              <w:sz w:val="24"/>
              <w:szCs w:val="24"/>
            </w:rPr>
            <w:t>—June 30, 2027</w:t>
          </w:r>
        </w:p>
        <w:tbl>
          <w:tblPr>
            <w:tblStyle w:val="TableGrid"/>
            <w:tblW w:w="0" w:type="auto"/>
            <w:tblLook w:val="04A0" w:firstRow="1" w:lastRow="0" w:firstColumn="1" w:lastColumn="0" w:noHBand="0" w:noVBand="1"/>
            <w:tblCaption w:val="Consortium Name"/>
            <w:tblDescription w:val="Insert name of consortium in cell"/>
          </w:tblPr>
          <w:tblGrid>
            <w:gridCol w:w="2790"/>
            <w:gridCol w:w="9625"/>
          </w:tblGrid>
          <w:tr w:rsidR="00842290" w14:paraId="793445CE" w14:textId="77777777" w:rsidTr="00F9531B">
            <w:trPr>
              <w:trHeight w:val="494"/>
            </w:trPr>
            <w:tc>
              <w:tcPr>
                <w:tcW w:w="2790" w:type="dxa"/>
                <w:shd w:val="clear" w:color="auto" w:fill="C2F7D6" w:themeFill="background2" w:themeFillTint="33"/>
                <w:vAlign w:val="center"/>
              </w:tcPr>
              <w:p w14:paraId="450EEBF8" w14:textId="7498D641" w:rsidR="00842290" w:rsidRPr="00425A31" w:rsidRDefault="00842290" w:rsidP="00945821">
                <w:pPr>
                  <w:jc w:val="center"/>
                  <w:rPr>
                    <w:rFonts w:cs="Calibri"/>
                    <w:b/>
                    <w:color w:val="FFFFFF" w:themeColor="background1"/>
                    <w:sz w:val="32"/>
                  </w:rPr>
                </w:pPr>
                <w:r w:rsidRPr="00831DBF">
                  <w:rPr>
                    <w:rFonts w:cs="Calibri"/>
                    <w:b/>
                    <w:sz w:val="32"/>
                  </w:rPr>
                  <w:t>Consortium Name:</w:t>
                </w:r>
              </w:p>
            </w:tc>
            <w:tc>
              <w:tcPr>
                <w:tcW w:w="9625" w:type="dxa"/>
                <w:vAlign w:val="center"/>
              </w:tcPr>
              <w:p w14:paraId="687F5D89" w14:textId="41F9F625" w:rsidR="00842290" w:rsidRPr="0091648B" w:rsidRDefault="00842290"/>
            </w:tc>
          </w:tr>
        </w:tbl>
        <w:p w14:paraId="6FBEE418" w14:textId="4256E086" w:rsidR="00075EBC" w:rsidRPr="00CA22C7" w:rsidRDefault="00075EBC" w:rsidP="002C3F59">
          <w:pPr>
            <w:pStyle w:val="Heading3"/>
            <w:rPr>
              <w:rStyle w:val="normaltextrun"/>
              <w:rFonts w:ascii="Arial" w:hAnsi="Arial" w:cs="Arial"/>
              <w:b w:val="0"/>
              <w:color w:val="auto"/>
              <w:sz w:val="24"/>
            </w:rPr>
          </w:pPr>
          <w:r w:rsidRPr="00CA22C7">
            <w:rPr>
              <w:rStyle w:val="normaltextrun"/>
              <w:rFonts w:ascii="Arial" w:hAnsi="Arial" w:cs="Arial"/>
            </w:rPr>
            <w:t xml:space="preserve">Purpose </w:t>
          </w:r>
          <w:r w:rsidR="00BF58B4" w:rsidRPr="00CA22C7">
            <w:rPr>
              <w:rStyle w:val="normaltextrun"/>
              <w:rFonts w:ascii="Arial" w:hAnsi="Arial" w:cs="Arial"/>
            </w:rPr>
            <w:t>of</w:t>
          </w:r>
          <w:r w:rsidRPr="00CA22C7">
            <w:rPr>
              <w:rStyle w:val="normaltextrun"/>
              <w:rFonts w:ascii="Arial" w:hAnsi="Arial" w:cs="Arial"/>
            </w:rPr>
            <w:t xml:space="preserve"> the CLNA Results and Priorities</w:t>
          </w:r>
        </w:p>
        <w:p w14:paraId="0941588B" w14:textId="4D1EE50D" w:rsidR="00075EBC" w:rsidRPr="00CA22C7" w:rsidRDefault="00075EBC" w:rsidP="00075EBC">
          <w:pPr>
            <w:pStyle w:val="BodyText"/>
          </w:pPr>
          <w:r w:rsidRPr="00CA22C7">
            <w:t>The purpose of th</w:t>
          </w:r>
          <w:r w:rsidR="009C078D" w:rsidRPr="00CA22C7">
            <w:t>is document is to report results from the C</w:t>
          </w:r>
          <w:r w:rsidR="00A35899" w:rsidRPr="00CA22C7">
            <w:t>omprehensive Local Needs Assessment (CLNA)</w:t>
          </w:r>
          <w:r w:rsidR="0017492C" w:rsidRPr="00CA22C7">
            <w:t>.</w:t>
          </w:r>
          <w:r w:rsidRPr="00CA22C7">
            <w:t xml:space="preserve">  This document addresses the following:</w:t>
          </w:r>
        </w:p>
        <w:p w14:paraId="2AEE8EA9" w14:textId="77777777" w:rsidR="00075EBC" w:rsidRPr="00CA22C7" w:rsidRDefault="00075EBC" w:rsidP="00075EBC">
          <w:pPr>
            <w:pStyle w:val="BodyText"/>
          </w:pPr>
        </w:p>
        <w:p w14:paraId="1CE3ABC9" w14:textId="0220EF2D" w:rsidR="00075EBC" w:rsidRPr="00CA22C7" w:rsidRDefault="00075EBC" w:rsidP="00075EBC">
          <w:pPr>
            <w:pStyle w:val="BodyText"/>
            <w:numPr>
              <w:ilvl w:val="0"/>
              <w:numId w:val="5"/>
            </w:numPr>
          </w:pPr>
          <w:r w:rsidRPr="00CA22C7">
            <w:t xml:space="preserve">Key partners </w:t>
          </w:r>
          <w:r w:rsidR="00554415" w:rsidRPr="00CA22C7">
            <w:t>involved</w:t>
          </w:r>
          <w:r w:rsidRPr="00CA22C7">
            <w:t xml:space="preserve"> in the CLNA process</w:t>
          </w:r>
        </w:p>
        <w:p w14:paraId="6541EEF2" w14:textId="448444C0" w:rsidR="00075EBC" w:rsidRPr="00CA22C7" w:rsidRDefault="00686DAA" w:rsidP="00075EBC">
          <w:pPr>
            <w:pStyle w:val="ListParagraph"/>
            <w:numPr>
              <w:ilvl w:val="0"/>
              <w:numId w:val="5"/>
            </w:numPr>
            <w:rPr>
              <w:rFonts w:ascii="Arial" w:hAnsi="Arial" w:cs="Arial"/>
            </w:rPr>
          </w:pPr>
          <w:r w:rsidRPr="00CA22C7">
            <w:rPr>
              <w:rFonts w:ascii="Arial" w:hAnsi="Arial" w:cs="Arial"/>
            </w:rPr>
            <w:t xml:space="preserve">Consortium priorities </w:t>
          </w:r>
          <w:proofErr w:type="gramStart"/>
          <w:r w:rsidRPr="00CA22C7">
            <w:rPr>
              <w:rFonts w:ascii="Arial" w:hAnsi="Arial" w:cs="Arial"/>
            </w:rPr>
            <w:t>identified</w:t>
          </w:r>
          <w:proofErr w:type="gramEnd"/>
          <w:r w:rsidRPr="00CA22C7">
            <w:rPr>
              <w:rFonts w:ascii="Arial" w:hAnsi="Arial" w:cs="Arial"/>
            </w:rPr>
            <w:t xml:space="preserve"> through the needs assessment process</w:t>
          </w:r>
        </w:p>
        <w:p w14:paraId="2D78AB35" w14:textId="00ED79FF" w:rsidR="00075EBC" w:rsidRPr="00CA22C7" w:rsidRDefault="00075EBC" w:rsidP="00075EBC">
          <w:pPr>
            <w:pStyle w:val="ListParagraph"/>
            <w:numPr>
              <w:ilvl w:val="0"/>
              <w:numId w:val="5"/>
            </w:numPr>
            <w:rPr>
              <w:rFonts w:ascii="Arial" w:hAnsi="Arial" w:cs="Arial"/>
            </w:rPr>
          </w:pPr>
          <w:r w:rsidRPr="00CA22C7">
            <w:rPr>
              <w:rFonts w:ascii="Arial" w:hAnsi="Arial" w:cs="Arial"/>
            </w:rPr>
            <w:t xml:space="preserve">Rationale </w:t>
          </w:r>
          <w:r w:rsidR="00B75BCA" w:rsidRPr="00CA22C7">
            <w:rPr>
              <w:rFonts w:ascii="Arial" w:hAnsi="Arial" w:cs="Arial"/>
            </w:rPr>
            <w:t xml:space="preserve">to support decisions </w:t>
          </w:r>
        </w:p>
        <w:p w14:paraId="48701821" w14:textId="5E738C1C" w:rsidR="00075EBC" w:rsidRDefault="00D12744" w:rsidP="00D12744">
          <w:pPr>
            <w:tabs>
              <w:tab w:val="left" w:pos="9750"/>
            </w:tabs>
            <w:rPr>
              <w:rFonts w:cs="Calibri"/>
              <w:sz w:val="20"/>
              <w:szCs w:val="20"/>
            </w:rPr>
          </w:pPr>
          <w:r>
            <w:rPr>
              <w:rFonts w:cs="Calibri"/>
              <w:sz w:val="20"/>
              <w:szCs w:val="20"/>
            </w:rPr>
            <w:tab/>
          </w:r>
        </w:p>
      </w:sdtContent>
    </w:sdt>
    <w:p w14:paraId="08018E99" w14:textId="77777777" w:rsidR="002A5340" w:rsidRPr="00CA22C7" w:rsidRDefault="002A5340" w:rsidP="002C3F59">
      <w:pPr>
        <w:pStyle w:val="Heading3"/>
        <w:rPr>
          <w:rFonts w:ascii="Arial" w:hAnsi="Arial" w:cs="Arial"/>
        </w:rPr>
      </w:pPr>
      <w:r w:rsidRPr="00CA22C7">
        <w:rPr>
          <w:rFonts w:ascii="Arial" w:hAnsi="Arial" w:cs="Arial"/>
        </w:rPr>
        <w:t>Consultation with Stakeholders--Section 134(d):</w:t>
      </w:r>
    </w:p>
    <w:p w14:paraId="0AB35FD3" w14:textId="77777777" w:rsidR="002A5340" w:rsidRPr="00CA22C7" w:rsidRDefault="002A5340" w:rsidP="002A5340">
      <w:pPr>
        <w:rPr>
          <w:rFonts w:ascii="Arial" w:hAnsi="Arial" w:cs="Arial"/>
        </w:rPr>
      </w:pPr>
      <w:r w:rsidRPr="00CA22C7">
        <w:rPr>
          <w:rFonts w:ascii="Arial" w:hAnsi="Arial" w:cs="Arial"/>
        </w:rPr>
        <w:t>In conducting the comprehensive local needs assessment, and developing the local application, an eligible recipient shall involve a diverse body of representative groups, including, at a minimum:</w:t>
      </w:r>
    </w:p>
    <w:p w14:paraId="1E6FC6AB" w14:textId="77777777" w:rsidR="002A5340" w:rsidRPr="00CA22C7" w:rsidRDefault="002A5340" w:rsidP="002A5340">
      <w:pPr>
        <w:rPr>
          <w:rFonts w:ascii="Arial" w:hAnsi="Arial" w:cs="Arial"/>
        </w:rPr>
      </w:pPr>
    </w:p>
    <w:p w14:paraId="41255D9F" w14:textId="77777777" w:rsidR="002A5340" w:rsidRPr="00CA22C7" w:rsidRDefault="002A5340" w:rsidP="00B25AF0">
      <w:pPr>
        <w:pStyle w:val="ListParagraph"/>
        <w:numPr>
          <w:ilvl w:val="0"/>
          <w:numId w:val="4"/>
        </w:numPr>
        <w:ind w:hanging="180"/>
        <w:rPr>
          <w:rFonts w:ascii="Arial" w:hAnsi="Arial" w:cs="Arial"/>
        </w:rPr>
      </w:pPr>
      <w:r w:rsidRPr="00CA22C7">
        <w:rPr>
          <w:rFonts w:ascii="Arial" w:hAnsi="Arial" w:cs="Arial"/>
        </w:rPr>
        <w:t xml:space="preserve">Representatives of Career and Technical Education programs in a local educational agency or educational service agency, including teachers, career guidance and academic counselors, principals and other school leaders, administrators, and </w:t>
      </w:r>
      <w:proofErr w:type="gramStart"/>
      <w:r w:rsidRPr="00CA22C7">
        <w:rPr>
          <w:rFonts w:ascii="Arial" w:hAnsi="Arial" w:cs="Arial"/>
        </w:rPr>
        <w:t>specialized</w:t>
      </w:r>
      <w:proofErr w:type="gramEnd"/>
      <w:r w:rsidRPr="00CA22C7">
        <w:rPr>
          <w:rFonts w:ascii="Arial" w:hAnsi="Arial" w:cs="Arial"/>
        </w:rPr>
        <w:t xml:space="preserve"> instructional support personnel and </w:t>
      </w:r>
      <w:proofErr w:type="gramStart"/>
      <w:r w:rsidRPr="00CA22C7">
        <w:rPr>
          <w:rFonts w:ascii="Arial" w:hAnsi="Arial" w:cs="Arial"/>
        </w:rPr>
        <w:t>paraprofessionals;</w:t>
      </w:r>
      <w:proofErr w:type="gramEnd"/>
    </w:p>
    <w:p w14:paraId="51856BE3" w14:textId="77777777" w:rsidR="002A5340" w:rsidRPr="00CA22C7" w:rsidRDefault="002A5340" w:rsidP="00B25AF0">
      <w:pPr>
        <w:pStyle w:val="ListParagraph"/>
        <w:numPr>
          <w:ilvl w:val="0"/>
          <w:numId w:val="4"/>
        </w:numPr>
        <w:ind w:hanging="180"/>
        <w:rPr>
          <w:rFonts w:ascii="Arial" w:hAnsi="Arial" w:cs="Arial"/>
        </w:rPr>
      </w:pPr>
      <w:r w:rsidRPr="00CA22C7">
        <w:rPr>
          <w:rFonts w:ascii="Arial" w:hAnsi="Arial" w:cs="Arial"/>
        </w:rPr>
        <w:t xml:space="preserve">Representatives of Career and Technical Education programs at postsecondary educational institutions, including faculty and </w:t>
      </w:r>
      <w:proofErr w:type="gramStart"/>
      <w:r w:rsidRPr="00CA22C7">
        <w:rPr>
          <w:rFonts w:ascii="Arial" w:hAnsi="Arial" w:cs="Arial"/>
        </w:rPr>
        <w:t>administrators;</w:t>
      </w:r>
      <w:proofErr w:type="gramEnd"/>
    </w:p>
    <w:p w14:paraId="0688B61D" w14:textId="77777777" w:rsidR="002A5340" w:rsidRPr="00CA22C7" w:rsidRDefault="002A5340" w:rsidP="00B25AF0">
      <w:pPr>
        <w:pStyle w:val="ListParagraph"/>
        <w:numPr>
          <w:ilvl w:val="0"/>
          <w:numId w:val="4"/>
        </w:numPr>
        <w:ind w:hanging="180"/>
        <w:rPr>
          <w:rFonts w:ascii="Arial" w:hAnsi="Arial" w:cs="Arial"/>
        </w:rPr>
      </w:pPr>
      <w:r w:rsidRPr="00CA22C7">
        <w:rPr>
          <w:rFonts w:ascii="Arial" w:hAnsi="Arial" w:cs="Arial"/>
        </w:rPr>
        <w:t xml:space="preserve">Representatives of the State board or local workforce development boards and a range of local or regional businesses or </w:t>
      </w:r>
      <w:proofErr w:type="gramStart"/>
      <w:r w:rsidRPr="00CA22C7">
        <w:rPr>
          <w:rFonts w:ascii="Arial" w:hAnsi="Arial" w:cs="Arial"/>
        </w:rPr>
        <w:t>industries;</w:t>
      </w:r>
      <w:proofErr w:type="gramEnd"/>
    </w:p>
    <w:p w14:paraId="45BF376C" w14:textId="77777777" w:rsidR="002A5340" w:rsidRPr="00CA22C7" w:rsidRDefault="002A5340" w:rsidP="00B25AF0">
      <w:pPr>
        <w:pStyle w:val="ListParagraph"/>
        <w:numPr>
          <w:ilvl w:val="0"/>
          <w:numId w:val="4"/>
        </w:numPr>
        <w:ind w:hanging="180"/>
        <w:rPr>
          <w:rFonts w:ascii="Arial" w:hAnsi="Arial" w:cs="Arial"/>
        </w:rPr>
      </w:pPr>
      <w:r w:rsidRPr="00CA22C7">
        <w:rPr>
          <w:rFonts w:ascii="Arial" w:hAnsi="Arial" w:cs="Arial"/>
        </w:rPr>
        <w:t xml:space="preserve">Parents and </w:t>
      </w:r>
      <w:proofErr w:type="gramStart"/>
      <w:r w:rsidRPr="00CA22C7">
        <w:rPr>
          <w:rFonts w:ascii="Arial" w:hAnsi="Arial" w:cs="Arial"/>
        </w:rPr>
        <w:t>students;</w:t>
      </w:r>
      <w:proofErr w:type="gramEnd"/>
    </w:p>
    <w:p w14:paraId="53BE0F9D" w14:textId="27F0758A" w:rsidR="002A5340" w:rsidRPr="00CA22C7" w:rsidRDefault="002A5340" w:rsidP="00B25AF0">
      <w:pPr>
        <w:pStyle w:val="ListParagraph"/>
        <w:numPr>
          <w:ilvl w:val="0"/>
          <w:numId w:val="4"/>
        </w:numPr>
        <w:ind w:hanging="180"/>
        <w:rPr>
          <w:rFonts w:ascii="Arial" w:hAnsi="Arial" w:cs="Arial"/>
        </w:rPr>
      </w:pPr>
      <w:r w:rsidRPr="00CA22C7">
        <w:rPr>
          <w:rFonts w:ascii="Arial" w:hAnsi="Arial" w:cs="Arial"/>
        </w:rPr>
        <w:t xml:space="preserve">Representatives of special </w:t>
      </w:r>
      <w:proofErr w:type="gramStart"/>
      <w:r w:rsidRPr="00CA22C7">
        <w:rPr>
          <w:rFonts w:ascii="Arial" w:hAnsi="Arial" w:cs="Arial"/>
        </w:rPr>
        <w:t>populations;</w:t>
      </w:r>
      <w:proofErr w:type="gramEnd"/>
    </w:p>
    <w:p w14:paraId="3D69CAA9" w14:textId="77777777" w:rsidR="002A5340" w:rsidRPr="00CA22C7" w:rsidRDefault="002A5340" w:rsidP="00B25AF0">
      <w:pPr>
        <w:pStyle w:val="ListParagraph"/>
        <w:numPr>
          <w:ilvl w:val="0"/>
          <w:numId w:val="4"/>
        </w:numPr>
        <w:ind w:hanging="180"/>
        <w:rPr>
          <w:rFonts w:ascii="Arial" w:hAnsi="Arial" w:cs="Arial"/>
        </w:rPr>
      </w:pPr>
      <w:r w:rsidRPr="00CA22C7">
        <w:rPr>
          <w:rFonts w:ascii="Arial" w:hAnsi="Arial" w:cs="Arial"/>
        </w:rPr>
        <w:t>Representatives of regional or local agencies serving out-of-school youth, homeless children and youth, and at-risk youth (as defined in section 1432 of the Elementary and Secondary Education Act of 1965</w:t>
      </w:r>
      <w:proofErr w:type="gramStart"/>
      <w:r w:rsidRPr="00CA22C7">
        <w:rPr>
          <w:rFonts w:ascii="Arial" w:hAnsi="Arial" w:cs="Arial"/>
        </w:rPr>
        <w:t>);</w:t>
      </w:r>
      <w:proofErr w:type="gramEnd"/>
    </w:p>
    <w:p w14:paraId="1E9079F5" w14:textId="77777777" w:rsidR="002A5340" w:rsidRPr="00CA22C7" w:rsidRDefault="002A5340" w:rsidP="00B25AF0">
      <w:pPr>
        <w:pStyle w:val="ListParagraph"/>
        <w:numPr>
          <w:ilvl w:val="0"/>
          <w:numId w:val="4"/>
        </w:numPr>
        <w:ind w:hanging="180"/>
        <w:rPr>
          <w:rFonts w:ascii="Arial" w:hAnsi="Arial" w:cs="Arial"/>
        </w:rPr>
      </w:pPr>
      <w:r w:rsidRPr="00CA22C7">
        <w:rPr>
          <w:rFonts w:ascii="Arial" w:hAnsi="Arial" w:cs="Arial"/>
        </w:rPr>
        <w:lastRenderedPageBreak/>
        <w:t>Representatives of Indian Tribes and Tribal organizations in the State, where applicable; and,</w:t>
      </w:r>
    </w:p>
    <w:p w14:paraId="27A36733" w14:textId="77777777" w:rsidR="002A5340" w:rsidRPr="00CA22C7" w:rsidRDefault="002A5340" w:rsidP="00B25AF0">
      <w:pPr>
        <w:pStyle w:val="ListParagraph"/>
        <w:numPr>
          <w:ilvl w:val="0"/>
          <w:numId w:val="4"/>
        </w:numPr>
        <w:ind w:hanging="180"/>
        <w:rPr>
          <w:rFonts w:ascii="Arial" w:hAnsi="Arial" w:cs="Arial"/>
        </w:rPr>
      </w:pPr>
      <w:r w:rsidRPr="00CA22C7">
        <w:rPr>
          <w:rFonts w:ascii="Arial" w:hAnsi="Arial" w:cs="Arial"/>
        </w:rPr>
        <w:t>Any other individuals that the eligible agency may require the eligible recipient to consult.</w:t>
      </w:r>
    </w:p>
    <w:p w14:paraId="264C890A" w14:textId="77777777" w:rsidR="002A5340" w:rsidRPr="00CA22C7" w:rsidRDefault="002A5340" w:rsidP="002A5340">
      <w:pPr>
        <w:rPr>
          <w:rFonts w:ascii="Arial" w:hAnsi="Arial" w:cs="Arial"/>
        </w:rPr>
      </w:pPr>
    </w:p>
    <w:p w14:paraId="21A2554E" w14:textId="5EFCBE71" w:rsidR="2112AEE3" w:rsidRPr="00E73BB3" w:rsidRDefault="001605F4" w:rsidP="002C3F59">
      <w:pPr>
        <w:pStyle w:val="Heading3"/>
      </w:pPr>
      <w:r>
        <w:t xml:space="preserve">In the following table, enter </w:t>
      </w:r>
      <w:proofErr w:type="gramStart"/>
      <w:r>
        <w:t>p</w:t>
      </w:r>
      <w:r w:rsidR="00D43B2C">
        <w:t>ersons</w:t>
      </w:r>
      <w:proofErr w:type="gramEnd"/>
      <w:r w:rsidR="00D43B2C">
        <w:t xml:space="preserve"> consulted</w:t>
      </w:r>
      <w:r w:rsidR="66AED7C7" w:rsidRPr="00E73BB3">
        <w:t xml:space="preserve"> in the completion of this needs a</w:t>
      </w:r>
      <w:r w:rsidR="08A82A01" w:rsidRPr="00E73BB3">
        <w:t>ssessment:</w:t>
      </w:r>
      <w:r w:rsidR="38B832A0" w:rsidRPr="00E73BB3">
        <w:t xml:space="preserve"> </w:t>
      </w:r>
    </w:p>
    <w:p w14:paraId="0983A422" w14:textId="14059B7B" w:rsidR="00AC7ABE" w:rsidRPr="00D41DB2" w:rsidRDefault="00AC7ABE" w:rsidP="003A746C"/>
    <w:tbl>
      <w:tblPr>
        <w:tblStyle w:val="TableGrid"/>
        <w:tblW w:w="0" w:type="auto"/>
        <w:jc w:val="center"/>
        <w:tblLook w:val="04A0" w:firstRow="1" w:lastRow="0" w:firstColumn="1" w:lastColumn="0" w:noHBand="0" w:noVBand="1"/>
        <w:tblCaption w:val="List of Key Partners"/>
        <w:tblDescription w:val="For each key partner enter name, title, and group represented"/>
      </w:tblPr>
      <w:tblGrid>
        <w:gridCol w:w="4316"/>
        <w:gridCol w:w="4317"/>
        <w:gridCol w:w="4317"/>
      </w:tblGrid>
      <w:tr w:rsidR="00AC7ABE" w:rsidRPr="00D41DB2" w14:paraId="143C2CF9" w14:textId="77777777" w:rsidTr="00602542">
        <w:trPr>
          <w:cantSplit/>
          <w:tblHeader/>
          <w:jc w:val="center"/>
        </w:trPr>
        <w:tc>
          <w:tcPr>
            <w:tcW w:w="4316" w:type="dxa"/>
            <w:shd w:val="clear" w:color="auto" w:fill="C2F7D6" w:themeFill="background2" w:themeFillTint="33"/>
          </w:tcPr>
          <w:p w14:paraId="1A3C60A7" w14:textId="77777777" w:rsidR="00AC7ABE" w:rsidRPr="00AD1858" w:rsidRDefault="00AC7ABE" w:rsidP="00EA18B8">
            <w:pPr>
              <w:pStyle w:val="BodyText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AD1858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Name</w:t>
            </w:r>
          </w:p>
        </w:tc>
        <w:tc>
          <w:tcPr>
            <w:tcW w:w="4317" w:type="dxa"/>
            <w:shd w:val="clear" w:color="auto" w:fill="C2F7D6" w:themeFill="background2" w:themeFillTint="33"/>
          </w:tcPr>
          <w:p w14:paraId="1954B844" w14:textId="183A6CAB" w:rsidR="00AC7ABE" w:rsidRPr="00AD1858" w:rsidRDefault="318C8D2E" w:rsidP="14686CD9">
            <w:pPr>
              <w:pStyle w:val="BodyText"/>
              <w:rPr>
                <w:rFonts w:asciiTheme="majorHAnsi" w:hAnsiTheme="majorHAnsi" w:cstheme="majorBidi"/>
                <w:b/>
                <w:bCs/>
                <w:sz w:val="22"/>
                <w:szCs w:val="22"/>
              </w:rPr>
            </w:pPr>
            <w:r w:rsidRPr="00AD1858">
              <w:rPr>
                <w:rFonts w:asciiTheme="majorHAnsi" w:hAnsiTheme="majorHAnsi" w:cstheme="majorBidi"/>
                <w:b/>
                <w:bCs/>
                <w:sz w:val="22"/>
                <w:szCs w:val="22"/>
              </w:rPr>
              <w:t xml:space="preserve"> Title</w:t>
            </w:r>
          </w:p>
        </w:tc>
        <w:tc>
          <w:tcPr>
            <w:tcW w:w="4317" w:type="dxa"/>
            <w:shd w:val="clear" w:color="auto" w:fill="C2F7D6" w:themeFill="background2" w:themeFillTint="33"/>
          </w:tcPr>
          <w:p w14:paraId="622DDB1F" w14:textId="3F55A22C" w:rsidR="00AC7ABE" w:rsidRPr="00AD1858" w:rsidRDefault="000D56DE" w:rsidP="14686CD9">
            <w:pPr>
              <w:pStyle w:val="BodyText"/>
              <w:rPr>
                <w:rFonts w:asciiTheme="majorHAnsi" w:hAnsiTheme="majorHAnsi" w:cstheme="majorBidi"/>
                <w:b/>
                <w:bCs/>
                <w:sz w:val="22"/>
                <w:szCs w:val="22"/>
              </w:rPr>
            </w:pPr>
            <w:r w:rsidRPr="00AD1858">
              <w:rPr>
                <w:rFonts w:asciiTheme="majorHAnsi" w:hAnsiTheme="majorHAnsi" w:cstheme="majorBidi"/>
                <w:b/>
                <w:bCs/>
                <w:sz w:val="22"/>
                <w:szCs w:val="22"/>
              </w:rPr>
              <w:t>Group</w:t>
            </w:r>
            <w:r w:rsidR="59DFD4B0" w:rsidRPr="00AD1858">
              <w:rPr>
                <w:rFonts w:asciiTheme="majorHAnsi" w:hAnsiTheme="majorHAnsi" w:cstheme="majorBidi"/>
                <w:b/>
                <w:bCs/>
                <w:sz w:val="22"/>
                <w:szCs w:val="22"/>
              </w:rPr>
              <w:t xml:space="preserve"> </w:t>
            </w:r>
            <w:r w:rsidR="00AC7ABE" w:rsidRPr="00AD1858">
              <w:rPr>
                <w:rFonts w:asciiTheme="majorHAnsi" w:hAnsiTheme="majorHAnsi" w:cstheme="majorBidi"/>
                <w:b/>
                <w:bCs/>
                <w:sz w:val="22"/>
                <w:szCs w:val="22"/>
              </w:rPr>
              <w:t>Represent</w:t>
            </w:r>
            <w:r w:rsidR="3E24A2F8" w:rsidRPr="00AD1858">
              <w:rPr>
                <w:rFonts w:asciiTheme="majorHAnsi" w:hAnsiTheme="majorHAnsi" w:cstheme="majorBidi"/>
                <w:b/>
                <w:bCs/>
                <w:sz w:val="22"/>
                <w:szCs w:val="22"/>
              </w:rPr>
              <w:t>ed</w:t>
            </w:r>
          </w:p>
        </w:tc>
      </w:tr>
      <w:tr w:rsidR="00AC7ABE" w:rsidRPr="00B33733" w14:paraId="3A22E3F4" w14:textId="77777777" w:rsidTr="14686CD9">
        <w:trPr>
          <w:jc w:val="center"/>
        </w:trPr>
        <w:tc>
          <w:tcPr>
            <w:tcW w:w="4316" w:type="dxa"/>
          </w:tcPr>
          <w:p w14:paraId="639617D5" w14:textId="0D26C56B" w:rsidR="00AC7ABE" w:rsidRPr="00B33733" w:rsidRDefault="00AC7ABE" w:rsidP="00EA18B8">
            <w:pPr>
              <w:pStyle w:val="BodyText"/>
              <w:rPr>
                <w:rFonts w:ascii="Calibri" w:eastAsiaTheme="majorEastAsia" w:hAnsi="Calibri" w:cstheme="majorBidi"/>
                <w:sz w:val="22"/>
                <w:szCs w:val="22"/>
              </w:rPr>
            </w:pPr>
          </w:p>
        </w:tc>
        <w:tc>
          <w:tcPr>
            <w:tcW w:w="4317" w:type="dxa"/>
          </w:tcPr>
          <w:p w14:paraId="101D3C3F" w14:textId="458C02BD" w:rsidR="00AC7ABE" w:rsidRPr="00B33733" w:rsidRDefault="00AC7ABE" w:rsidP="00EA18B8">
            <w:pPr>
              <w:pStyle w:val="BodyText"/>
              <w:rPr>
                <w:rFonts w:ascii="Calibri" w:eastAsiaTheme="majorEastAsia" w:hAnsi="Calibri" w:cstheme="majorBidi"/>
                <w:sz w:val="22"/>
                <w:szCs w:val="22"/>
              </w:rPr>
            </w:pPr>
          </w:p>
        </w:tc>
        <w:tc>
          <w:tcPr>
            <w:tcW w:w="4317" w:type="dxa"/>
          </w:tcPr>
          <w:p w14:paraId="4C9CE5A6" w14:textId="3264D714" w:rsidR="00AC7ABE" w:rsidRPr="00B33733" w:rsidRDefault="00AC7ABE" w:rsidP="00EA18B8">
            <w:pPr>
              <w:pStyle w:val="BodyText"/>
              <w:rPr>
                <w:rFonts w:ascii="Calibri" w:eastAsiaTheme="majorEastAsia" w:hAnsi="Calibri" w:cstheme="majorBidi"/>
                <w:sz w:val="22"/>
                <w:szCs w:val="22"/>
              </w:rPr>
            </w:pPr>
          </w:p>
        </w:tc>
      </w:tr>
      <w:tr w:rsidR="00AC7ABE" w:rsidRPr="00B33733" w14:paraId="1641677C" w14:textId="77777777" w:rsidTr="14686CD9">
        <w:trPr>
          <w:jc w:val="center"/>
        </w:trPr>
        <w:tc>
          <w:tcPr>
            <w:tcW w:w="4316" w:type="dxa"/>
          </w:tcPr>
          <w:p w14:paraId="678FC887" w14:textId="0BE56201" w:rsidR="00AC7ABE" w:rsidRPr="00B33733" w:rsidRDefault="00AC7ABE" w:rsidP="00EA18B8">
            <w:pPr>
              <w:pStyle w:val="BodyText"/>
              <w:rPr>
                <w:rFonts w:ascii="Calibri" w:eastAsiaTheme="majorEastAsia" w:hAnsi="Calibri" w:cstheme="majorBidi"/>
                <w:sz w:val="22"/>
                <w:szCs w:val="22"/>
              </w:rPr>
            </w:pPr>
          </w:p>
        </w:tc>
        <w:tc>
          <w:tcPr>
            <w:tcW w:w="4317" w:type="dxa"/>
          </w:tcPr>
          <w:p w14:paraId="120CC86D" w14:textId="7FEEB160" w:rsidR="00AC7ABE" w:rsidRPr="00B33733" w:rsidRDefault="00AC7ABE" w:rsidP="00EA18B8">
            <w:pPr>
              <w:pStyle w:val="BodyText"/>
              <w:rPr>
                <w:rFonts w:ascii="Calibri" w:eastAsiaTheme="majorEastAsia" w:hAnsi="Calibri" w:cstheme="majorBidi"/>
                <w:sz w:val="22"/>
                <w:szCs w:val="22"/>
              </w:rPr>
            </w:pPr>
          </w:p>
        </w:tc>
        <w:tc>
          <w:tcPr>
            <w:tcW w:w="4317" w:type="dxa"/>
          </w:tcPr>
          <w:p w14:paraId="0F71A7DC" w14:textId="2CA3FB5A" w:rsidR="00AC7ABE" w:rsidRPr="00B33733" w:rsidRDefault="00AC7ABE" w:rsidP="00EA18B8">
            <w:pPr>
              <w:pStyle w:val="BodyText"/>
              <w:rPr>
                <w:rFonts w:ascii="Calibri" w:eastAsiaTheme="majorEastAsia" w:hAnsi="Calibri" w:cstheme="majorBidi"/>
                <w:sz w:val="22"/>
                <w:szCs w:val="22"/>
              </w:rPr>
            </w:pPr>
          </w:p>
        </w:tc>
      </w:tr>
      <w:tr w:rsidR="00AC7ABE" w:rsidRPr="00B33733" w14:paraId="0C6EB21B" w14:textId="77777777" w:rsidTr="14686CD9">
        <w:trPr>
          <w:jc w:val="center"/>
        </w:trPr>
        <w:tc>
          <w:tcPr>
            <w:tcW w:w="4316" w:type="dxa"/>
          </w:tcPr>
          <w:p w14:paraId="662BBB3D" w14:textId="2146CA08" w:rsidR="00AC7ABE" w:rsidRPr="00B33733" w:rsidRDefault="00AC7ABE" w:rsidP="00EA18B8">
            <w:pPr>
              <w:pStyle w:val="BodyText"/>
              <w:rPr>
                <w:rFonts w:ascii="Calibri" w:eastAsiaTheme="majorEastAsia" w:hAnsi="Calibri" w:cstheme="majorBidi"/>
                <w:sz w:val="22"/>
                <w:szCs w:val="22"/>
              </w:rPr>
            </w:pPr>
          </w:p>
        </w:tc>
        <w:tc>
          <w:tcPr>
            <w:tcW w:w="4317" w:type="dxa"/>
          </w:tcPr>
          <w:p w14:paraId="36BB0008" w14:textId="03EC021F" w:rsidR="00AC7ABE" w:rsidRPr="00B33733" w:rsidRDefault="00AC7ABE" w:rsidP="00EA18B8">
            <w:pPr>
              <w:pStyle w:val="BodyText"/>
              <w:rPr>
                <w:rFonts w:ascii="Calibri" w:eastAsiaTheme="majorEastAsia" w:hAnsi="Calibri" w:cstheme="majorBidi"/>
                <w:sz w:val="22"/>
                <w:szCs w:val="22"/>
              </w:rPr>
            </w:pPr>
          </w:p>
        </w:tc>
        <w:tc>
          <w:tcPr>
            <w:tcW w:w="4317" w:type="dxa"/>
          </w:tcPr>
          <w:p w14:paraId="3EFD09D3" w14:textId="6A60D89A" w:rsidR="00AC7ABE" w:rsidRPr="00B33733" w:rsidRDefault="00AC7ABE" w:rsidP="00EA18B8">
            <w:pPr>
              <w:pStyle w:val="BodyText"/>
              <w:rPr>
                <w:rFonts w:ascii="Calibri" w:eastAsiaTheme="majorEastAsia" w:hAnsi="Calibri" w:cstheme="majorBidi"/>
                <w:sz w:val="22"/>
                <w:szCs w:val="22"/>
              </w:rPr>
            </w:pPr>
          </w:p>
        </w:tc>
      </w:tr>
      <w:tr w:rsidR="00AC7ABE" w:rsidRPr="00B33733" w14:paraId="243AD47B" w14:textId="77777777" w:rsidTr="14686CD9">
        <w:trPr>
          <w:jc w:val="center"/>
        </w:trPr>
        <w:tc>
          <w:tcPr>
            <w:tcW w:w="4316" w:type="dxa"/>
          </w:tcPr>
          <w:p w14:paraId="0DB3701B" w14:textId="2FFEDCD1" w:rsidR="00AC7ABE" w:rsidRPr="00B33733" w:rsidRDefault="00AC7ABE" w:rsidP="00EA18B8">
            <w:pPr>
              <w:pStyle w:val="BodyText"/>
              <w:rPr>
                <w:rFonts w:ascii="Calibri" w:eastAsiaTheme="majorEastAsia" w:hAnsi="Calibri" w:cstheme="majorBidi"/>
                <w:sz w:val="22"/>
                <w:szCs w:val="22"/>
              </w:rPr>
            </w:pPr>
          </w:p>
        </w:tc>
        <w:tc>
          <w:tcPr>
            <w:tcW w:w="4317" w:type="dxa"/>
          </w:tcPr>
          <w:p w14:paraId="37E07B6C" w14:textId="63469B25" w:rsidR="00AC7ABE" w:rsidRPr="00B33733" w:rsidRDefault="00AC7ABE" w:rsidP="00EA18B8">
            <w:pPr>
              <w:pStyle w:val="BodyText"/>
              <w:rPr>
                <w:rFonts w:ascii="Calibri" w:eastAsiaTheme="majorEastAsia" w:hAnsi="Calibri" w:cstheme="majorBidi"/>
                <w:sz w:val="22"/>
                <w:szCs w:val="22"/>
              </w:rPr>
            </w:pPr>
          </w:p>
        </w:tc>
        <w:tc>
          <w:tcPr>
            <w:tcW w:w="4317" w:type="dxa"/>
          </w:tcPr>
          <w:p w14:paraId="39EBC03E" w14:textId="038E965B" w:rsidR="00AC7ABE" w:rsidRPr="00B33733" w:rsidRDefault="00AC7ABE" w:rsidP="00EA18B8">
            <w:pPr>
              <w:pStyle w:val="BodyText"/>
              <w:rPr>
                <w:rFonts w:ascii="Calibri" w:eastAsiaTheme="majorEastAsia" w:hAnsi="Calibri" w:cstheme="majorBidi"/>
                <w:sz w:val="22"/>
                <w:szCs w:val="22"/>
              </w:rPr>
            </w:pPr>
          </w:p>
        </w:tc>
      </w:tr>
      <w:tr w:rsidR="0004070A" w:rsidRPr="00B33733" w14:paraId="19E08A72" w14:textId="77777777" w:rsidTr="14686CD9">
        <w:trPr>
          <w:jc w:val="center"/>
        </w:trPr>
        <w:tc>
          <w:tcPr>
            <w:tcW w:w="4316" w:type="dxa"/>
          </w:tcPr>
          <w:p w14:paraId="79FE4369" w14:textId="434B3C38" w:rsidR="0004070A" w:rsidRPr="00B33733" w:rsidRDefault="0004070A" w:rsidP="0004070A">
            <w:pPr>
              <w:pStyle w:val="BodyText"/>
              <w:rPr>
                <w:rFonts w:ascii="Calibri" w:eastAsiaTheme="majorEastAsia" w:hAnsi="Calibri" w:cstheme="majorBidi"/>
                <w:sz w:val="22"/>
                <w:szCs w:val="22"/>
              </w:rPr>
            </w:pPr>
          </w:p>
        </w:tc>
        <w:tc>
          <w:tcPr>
            <w:tcW w:w="4317" w:type="dxa"/>
          </w:tcPr>
          <w:p w14:paraId="2A6D1E70" w14:textId="3D8DB320" w:rsidR="0004070A" w:rsidRPr="00B33733" w:rsidRDefault="0004070A" w:rsidP="0004070A">
            <w:pPr>
              <w:pStyle w:val="BodyText"/>
              <w:rPr>
                <w:rFonts w:ascii="Calibri" w:eastAsiaTheme="majorEastAsia" w:hAnsi="Calibri" w:cstheme="majorBidi"/>
                <w:sz w:val="22"/>
                <w:szCs w:val="22"/>
              </w:rPr>
            </w:pPr>
          </w:p>
        </w:tc>
        <w:tc>
          <w:tcPr>
            <w:tcW w:w="4317" w:type="dxa"/>
          </w:tcPr>
          <w:p w14:paraId="37357BF0" w14:textId="217FBB1F" w:rsidR="0004070A" w:rsidRPr="00B33733" w:rsidRDefault="0004070A" w:rsidP="0004070A">
            <w:pPr>
              <w:pStyle w:val="BodyText"/>
              <w:rPr>
                <w:rFonts w:ascii="Calibri" w:eastAsiaTheme="majorEastAsia" w:hAnsi="Calibri" w:cstheme="majorBidi"/>
                <w:sz w:val="22"/>
                <w:szCs w:val="22"/>
              </w:rPr>
            </w:pPr>
          </w:p>
        </w:tc>
      </w:tr>
      <w:tr w:rsidR="0004070A" w:rsidRPr="00B33733" w14:paraId="299590A2" w14:textId="77777777" w:rsidTr="14686CD9">
        <w:trPr>
          <w:jc w:val="center"/>
        </w:trPr>
        <w:tc>
          <w:tcPr>
            <w:tcW w:w="4316" w:type="dxa"/>
          </w:tcPr>
          <w:p w14:paraId="0C3DAA4E" w14:textId="25196286" w:rsidR="0004070A" w:rsidRPr="00B33733" w:rsidRDefault="0004070A" w:rsidP="0004070A">
            <w:pPr>
              <w:pStyle w:val="BodyText"/>
              <w:rPr>
                <w:rFonts w:ascii="Calibri" w:eastAsiaTheme="majorEastAsia" w:hAnsi="Calibri" w:cstheme="majorBidi"/>
                <w:sz w:val="22"/>
                <w:szCs w:val="22"/>
              </w:rPr>
            </w:pPr>
          </w:p>
        </w:tc>
        <w:tc>
          <w:tcPr>
            <w:tcW w:w="4317" w:type="dxa"/>
          </w:tcPr>
          <w:p w14:paraId="34BB33E6" w14:textId="40119D35" w:rsidR="0004070A" w:rsidRPr="00B33733" w:rsidRDefault="0004070A" w:rsidP="0004070A">
            <w:pPr>
              <w:pStyle w:val="BodyText"/>
              <w:rPr>
                <w:rFonts w:ascii="Calibri" w:eastAsiaTheme="majorEastAsia" w:hAnsi="Calibri" w:cstheme="majorBidi"/>
                <w:sz w:val="22"/>
                <w:szCs w:val="22"/>
              </w:rPr>
            </w:pPr>
          </w:p>
        </w:tc>
        <w:tc>
          <w:tcPr>
            <w:tcW w:w="4317" w:type="dxa"/>
          </w:tcPr>
          <w:p w14:paraId="0CC2D5ED" w14:textId="6B67AF3C" w:rsidR="0004070A" w:rsidRPr="00B33733" w:rsidRDefault="0004070A" w:rsidP="0004070A">
            <w:pPr>
              <w:pStyle w:val="BodyText"/>
              <w:rPr>
                <w:rFonts w:ascii="Calibri" w:eastAsiaTheme="majorEastAsia" w:hAnsi="Calibri" w:cstheme="majorBidi"/>
                <w:sz w:val="22"/>
                <w:szCs w:val="22"/>
              </w:rPr>
            </w:pPr>
          </w:p>
        </w:tc>
      </w:tr>
      <w:tr w:rsidR="0004070A" w:rsidRPr="00B33733" w14:paraId="5B3AAF44" w14:textId="77777777" w:rsidTr="14686CD9">
        <w:trPr>
          <w:jc w:val="center"/>
        </w:trPr>
        <w:tc>
          <w:tcPr>
            <w:tcW w:w="4316" w:type="dxa"/>
          </w:tcPr>
          <w:p w14:paraId="7FF630DF" w14:textId="2DDA7A9B" w:rsidR="0004070A" w:rsidRPr="00B33733" w:rsidRDefault="0004070A" w:rsidP="0004070A">
            <w:pPr>
              <w:pStyle w:val="BodyText"/>
              <w:rPr>
                <w:rFonts w:ascii="Calibri" w:eastAsiaTheme="majorEastAsia" w:hAnsi="Calibri" w:cstheme="majorBidi"/>
                <w:sz w:val="22"/>
                <w:szCs w:val="22"/>
              </w:rPr>
            </w:pPr>
          </w:p>
        </w:tc>
        <w:tc>
          <w:tcPr>
            <w:tcW w:w="4317" w:type="dxa"/>
          </w:tcPr>
          <w:p w14:paraId="22BDD213" w14:textId="0F7410C2" w:rsidR="0004070A" w:rsidRPr="00B33733" w:rsidRDefault="0004070A" w:rsidP="0004070A">
            <w:pPr>
              <w:pStyle w:val="BodyText"/>
              <w:rPr>
                <w:rFonts w:ascii="Calibri" w:eastAsiaTheme="majorEastAsia" w:hAnsi="Calibri" w:cstheme="majorBidi"/>
                <w:sz w:val="22"/>
                <w:szCs w:val="22"/>
              </w:rPr>
            </w:pPr>
          </w:p>
        </w:tc>
        <w:tc>
          <w:tcPr>
            <w:tcW w:w="4317" w:type="dxa"/>
          </w:tcPr>
          <w:p w14:paraId="6730EE81" w14:textId="10D45B7C" w:rsidR="0004070A" w:rsidRPr="00B33733" w:rsidRDefault="0004070A" w:rsidP="0004070A">
            <w:pPr>
              <w:pStyle w:val="BodyText"/>
              <w:rPr>
                <w:rFonts w:ascii="Calibri" w:eastAsiaTheme="majorEastAsia" w:hAnsi="Calibri" w:cstheme="majorBidi"/>
                <w:sz w:val="22"/>
                <w:szCs w:val="22"/>
              </w:rPr>
            </w:pPr>
          </w:p>
        </w:tc>
      </w:tr>
      <w:tr w:rsidR="0004070A" w:rsidRPr="00B33733" w14:paraId="2A95906C" w14:textId="77777777" w:rsidTr="14686CD9">
        <w:trPr>
          <w:jc w:val="center"/>
        </w:trPr>
        <w:tc>
          <w:tcPr>
            <w:tcW w:w="4316" w:type="dxa"/>
          </w:tcPr>
          <w:p w14:paraId="7562ACD3" w14:textId="65ADFA3C" w:rsidR="0004070A" w:rsidRPr="00B33733" w:rsidRDefault="0004070A" w:rsidP="0004070A">
            <w:pPr>
              <w:pStyle w:val="BodyText"/>
              <w:rPr>
                <w:rFonts w:ascii="Calibri" w:eastAsiaTheme="majorEastAsia" w:hAnsi="Calibri" w:cstheme="majorBidi"/>
                <w:sz w:val="22"/>
                <w:szCs w:val="22"/>
              </w:rPr>
            </w:pPr>
          </w:p>
        </w:tc>
        <w:tc>
          <w:tcPr>
            <w:tcW w:w="4317" w:type="dxa"/>
          </w:tcPr>
          <w:p w14:paraId="658D14C9" w14:textId="12C16D53" w:rsidR="0004070A" w:rsidRPr="00B33733" w:rsidRDefault="0004070A" w:rsidP="0004070A">
            <w:pPr>
              <w:pStyle w:val="BodyText"/>
              <w:rPr>
                <w:rFonts w:ascii="Calibri" w:eastAsiaTheme="majorEastAsia" w:hAnsi="Calibri" w:cstheme="majorBidi"/>
                <w:sz w:val="22"/>
                <w:szCs w:val="22"/>
              </w:rPr>
            </w:pPr>
          </w:p>
        </w:tc>
        <w:tc>
          <w:tcPr>
            <w:tcW w:w="4317" w:type="dxa"/>
          </w:tcPr>
          <w:p w14:paraId="70633FDA" w14:textId="3E948A08" w:rsidR="0004070A" w:rsidRPr="00B33733" w:rsidRDefault="0004070A" w:rsidP="0004070A">
            <w:pPr>
              <w:pStyle w:val="BodyText"/>
              <w:rPr>
                <w:rFonts w:ascii="Calibri" w:eastAsiaTheme="majorEastAsia" w:hAnsi="Calibri" w:cstheme="majorBidi"/>
                <w:sz w:val="22"/>
                <w:szCs w:val="22"/>
              </w:rPr>
            </w:pPr>
          </w:p>
        </w:tc>
      </w:tr>
      <w:tr w:rsidR="0004070A" w:rsidRPr="00B33733" w14:paraId="69A6B8B3" w14:textId="77777777" w:rsidTr="14686CD9">
        <w:trPr>
          <w:jc w:val="center"/>
        </w:trPr>
        <w:tc>
          <w:tcPr>
            <w:tcW w:w="4316" w:type="dxa"/>
          </w:tcPr>
          <w:p w14:paraId="7DC26EA5" w14:textId="7B0C55D5" w:rsidR="0004070A" w:rsidRPr="00B33733" w:rsidRDefault="0004070A" w:rsidP="0004070A">
            <w:pPr>
              <w:pStyle w:val="BodyText"/>
              <w:rPr>
                <w:rFonts w:ascii="Calibri" w:eastAsiaTheme="majorEastAsia" w:hAnsi="Calibri" w:cstheme="majorBidi"/>
                <w:sz w:val="22"/>
                <w:szCs w:val="22"/>
              </w:rPr>
            </w:pPr>
          </w:p>
        </w:tc>
        <w:tc>
          <w:tcPr>
            <w:tcW w:w="4317" w:type="dxa"/>
          </w:tcPr>
          <w:p w14:paraId="271B9A31" w14:textId="2558D1EA" w:rsidR="0004070A" w:rsidRPr="00B33733" w:rsidRDefault="0004070A" w:rsidP="0004070A">
            <w:pPr>
              <w:pStyle w:val="BodyText"/>
              <w:rPr>
                <w:rFonts w:ascii="Calibri" w:eastAsiaTheme="majorEastAsia" w:hAnsi="Calibri" w:cstheme="majorBidi"/>
                <w:sz w:val="22"/>
                <w:szCs w:val="22"/>
              </w:rPr>
            </w:pPr>
          </w:p>
        </w:tc>
        <w:tc>
          <w:tcPr>
            <w:tcW w:w="4317" w:type="dxa"/>
          </w:tcPr>
          <w:p w14:paraId="68F71327" w14:textId="184A4821" w:rsidR="0004070A" w:rsidRPr="00B33733" w:rsidRDefault="0004070A" w:rsidP="0004070A">
            <w:pPr>
              <w:pStyle w:val="BodyText"/>
              <w:rPr>
                <w:rFonts w:ascii="Calibri" w:eastAsiaTheme="majorEastAsia" w:hAnsi="Calibri" w:cstheme="majorBidi"/>
                <w:sz w:val="22"/>
                <w:szCs w:val="22"/>
              </w:rPr>
            </w:pPr>
          </w:p>
        </w:tc>
      </w:tr>
      <w:tr w:rsidR="00536E7C" w:rsidRPr="00B33733" w14:paraId="4B6C8B36" w14:textId="77777777" w:rsidTr="14686CD9">
        <w:trPr>
          <w:jc w:val="center"/>
        </w:trPr>
        <w:tc>
          <w:tcPr>
            <w:tcW w:w="4316" w:type="dxa"/>
          </w:tcPr>
          <w:p w14:paraId="2D478255" w14:textId="77777777" w:rsidR="00536E7C" w:rsidRPr="00B33733" w:rsidRDefault="00536E7C" w:rsidP="0004070A">
            <w:pPr>
              <w:pStyle w:val="BodyText"/>
              <w:rPr>
                <w:rFonts w:ascii="Calibri" w:eastAsiaTheme="majorEastAsia" w:hAnsi="Calibri" w:cstheme="majorBidi"/>
                <w:sz w:val="22"/>
                <w:szCs w:val="22"/>
              </w:rPr>
            </w:pPr>
          </w:p>
        </w:tc>
        <w:tc>
          <w:tcPr>
            <w:tcW w:w="4317" w:type="dxa"/>
          </w:tcPr>
          <w:p w14:paraId="2B5FC1BC" w14:textId="77777777" w:rsidR="00536E7C" w:rsidRPr="00B33733" w:rsidRDefault="00536E7C" w:rsidP="0004070A">
            <w:pPr>
              <w:pStyle w:val="BodyText"/>
              <w:rPr>
                <w:rFonts w:ascii="Calibri" w:eastAsiaTheme="majorEastAsia" w:hAnsi="Calibri" w:cstheme="majorBidi"/>
                <w:sz w:val="22"/>
                <w:szCs w:val="22"/>
              </w:rPr>
            </w:pPr>
          </w:p>
        </w:tc>
        <w:tc>
          <w:tcPr>
            <w:tcW w:w="4317" w:type="dxa"/>
          </w:tcPr>
          <w:p w14:paraId="13980E62" w14:textId="77777777" w:rsidR="00536E7C" w:rsidRPr="00B33733" w:rsidRDefault="00536E7C" w:rsidP="0004070A">
            <w:pPr>
              <w:pStyle w:val="BodyText"/>
              <w:rPr>
                <w:rFonts w:ascii="Calibri" w:eastAsiaTheme="majorEastAsia" w:hAnsi="Calibri" w:cstheme="majorBidi"/>
                <w:sz w:val="22"/>
                <w:szCs w:val="22"/>
              </w:rPr>
            </w:pPr>
          </w:p>
        </w:tc>
      </w:tr>
      <w:tr w:rsidR="00536E7C" w:rsidRPr="00B33733" w14:paraId="36DDFDAB" w14:textId="77777777" w:rsidTr="14686CD9">
        <w:trPr>
          <w:jc w:val="center"/>
        </w:trPr>
        <w:tc>
          <w:tcPr>
            <w:tcW w:w="4316" w:type="dxa"/>
          </w:tcPr>
          <w:p w14:paraId="371243A7" w14:textId="77777777" w:rsidR="00536E7C" w:rsidRPr="00B33733" w:rsidRDefault="00536E7C" w:rsidP="0004070A">
            <w:pPr>
              <w:pStyle w:val="BodyText"/>
              <w:rPr>
                <w:rFonts w:ascii="Calibri" w:eastAsiaTheme="majorEastAsia" w:hAnsi="Calibri" w:cstheme="majorBidi"/>
                <w:sz w:val="22"/>
                <w:szCs w:val="22"/>
              </w:rPr>
            </w:pPr>
          </w:p>
        </w:tc>
        <w:tc>
          <w:tcPr>
            <w:tcW w:w="4317" w:type="dxa"/>
          </w:tcPr>
          <w:p w14:paraId="52BA3E8D" w14:textId="77777777" w:rsidR="00536E7C" w:rsidRPr="00B33733" w:rsidRDefault="00536E7C" w:rsidP="0004070A">
            <w:pPr>
              <w:pStyle w:val="BodyText"/>
              <w:rPr>
                <w:rFonts w:ascii="Calibri" w:eastAsiaTheme="majorEastAsia" w:hAnsi="Calibri" w:cstheme="majorBidi"/>
                <w:sz w:val="22"/>
                <w:szCs w:val="22"/>
              </w:rPr>
            </w:pPr>
          </w:p>
        </w:tc>
        <w:tc>
          <w:tcPr>
            <w:tcW w:w="4317" w:type="dxa"/>
          </w:tcPr>
          <w:p w14:paraId="4DFE7BBE" w14:textId="77777777" w:rsidR="00536E7C" w:rsidRPr="00B33733" w:rsidRDefault="00536E7C" w:rsidP="0004070A">
            <w:pPr>
              <w:pStyle w:val="BodyText"/>
              <w:rPr>
                <w:rFonts w:ascii="Calibri" w:eastAsiaTheme="majorEastAsia" w:hAnsi="Calibri" w:cstheme="majorBidi"/>
                <w:sz w:val="22"/>
                <w:szCs w:val="22"/>
              </w:rPr>
            </w:pPr>
          </w:p>
        </w:tc>
      </w:tr>
      <w:tr w:rsidR="00B25AF0" w:rsidRPr="00B33733" w14:paraId="138EB062" w14:textId="77777777" w:rsidTr="14686CD9">
        <w:trPr>
          <w:jc w:val="center"/>
        </w:trPr>
        <w:tc>
          <w:tcPr>
            <w:tcW w:w="4316" w:type="dxa"/>
          </w:tcPr>
          <w:p w14:paraId="7EEC8601" w14:textId="77777777" w:rsidR="00B25AF0" w:rsidRPr="00B33733" w:rsidRDefault="00B25AF0" w:rsidP="0004070A">
            <w:pPr>
              <w:pStyle w:val="BodyText"/>
              <w:rPr>
                <w:rFonts w:ascii="Calibri" w:eastAsiaTheme="majorEastAsia" w:hAnsi="Calibri" w:cstheme="majorBidi"/>
                <w:sz w:val="22"/>
                <w:szCs w:val="22"/>
              </w:rPr>
            </w:pPr>
          </w:p>
        </w:tc>
        <w:tc>
          <w:tcPr>
            <w:tcW w:w="4317" w:type="dxa"/>
          </w:tcPr>
          <w:p w14:paraId="52DDC79A" w14:textId="77777777" w:rsidR="00B25AF0" w:rsidRPr="00B33733" w:rsidRDefault="00B25AF0" w:rsidP="0004070A">
            <w:pPr>
              <w:pStyle w:val="BodyText"/>
              <w:rPr>
                <w:rFonts w:ascii="Calibri" w:eastAsiaTheme="majorEastAsia" w:hAnsi="Calibri" w:cstheme="majorBidi"/>
                <w:sz w:val="22"/>
                <w:szCs w:val="22"/>
              </w:rPr>
            </w:pPr>
          </w:p>
        </w:tc>
        <w:tc>
          <w:tcPr>
            <w:tcW w:w="4317" w:type="dxa"/>
          </w:tcPr>
          <w:p w14:paraId="213F46E0" w14:textId="77777777" w:rsidR="00B25AF0" w:rsidRPr="00B33733" w:rsidRDefault="00B25AF0" w:rsidP="0004070A">
            <w:pPr>
              <w:pStyle w:val="BodyText"/>
              <w:rPr>
                <w:rFonts w:ascii="Calibri" w:eastAsiaTheme="majorEastAsia" w:hAnsi="Calibri" w:cstheme="majorBidi"/>
                <w:sz w:val="22"/>
                <w:szCs w:val="22"/>
              </w:rPr>
            </w:pPr>
          </w:p>
        </w:tc>
      </w:tr>
      <w:tr w:rsidR="00B25AF0" w:rsidRPr="00B33733" w14:paraId="4F95A906" w14:textId="77777777" w:rsidTr="14686CD9">
        <w:trPr>
          <w:jc w:val="center"/>
        </w:trPr>
        <w:tc>
          <w:tcPr>
            <w:tcW w:w="4316" w:type="dxa"/>
          </w:tcPr>
          <w:p w14:paraId="6B9CAB19" w14:textId="77777777" w:rsidR="00B25AF0" w:rsidRPr="00B33733" w:rsidRDefault="00B25AF0" w:rsidP="0004070A">
            <w:pPr>
              <w:pStyle w:val="BodyText"/>
              <w:rPr>
                <w:rFonts w:ascii="Calibri" w:eastAsiaTheme="majorEastAsia" w:hAnsi="Calibri" w:cstheme="majorBidi"/>
                <w:sz w:val="22"/>
                <w:szCs w:val="22"/>
              </w:rPr>
            </w:pPr>
          </w:p>
        </w:tc>
        <w:tc>
          <w:tcPr>
            <w:tcW w:w="4317" w:type="dxa"/>
          </w:tcPr>
          <w:p w14:paraId="745CCF5F" w14:textId="77777777" w:rsidR="00B25AF0" w:rsidRPr="00B33733" w:rsidRDefault="00B25AF0" w:rsidP="0004070A">
            <w:pPr>
              <w:pStyle w:val="BodyText"/>
              <w:rPr>
                <w:rFonts w:ascii="Calibri" w:eastAsiaTheme="majorEastAsia" w:hAnsi="Calibri" w:cstheme="majorBidi"/>
                <w:sz w:val="22"/>
                <w:szCs w:val="22"/>
              </w:rPr>
            </w:pPr>
          </w:p>
        </w:tc>
        <w:tc>
          <w:tcPr>
            <w:tcW w:w="4317" w:type="dxa"/>
          </w:tcPr>
          <w:p w14:paraId="278C61EE" w14:textId="77777777" w:rsidR="00B25AF0" w:rsidRPr="00B33733" w:rsidRDefault="00B25AF0" w:rsidP="0004070A">
            <w:pPr>
              <w:pStyle w:val="BodyText"/>
              <w:rPr>
                <w:rFonts w:ascii="Calibri" w:eastAsiaTheme="majorEastAsia" w:hAnsi="Calibri" w:cstheme="majorBidi"/>
                <w:sz w:val="22"/>
                <w:szCs w:val="22"/>
              </w:rPr>
            </w:pPr>
          </w:p>
        </w:tc>
      </w:tr>
      <w:tr w:rsidR="00B25AF0" w:rsidRPr="00B33733" w14:paraId="5B442F7E" w14:textId="77777777" w:rsidTr="14686CD9">
        <w:trPr>
          <w:jc w:val="center"/>
        </w:trPr>
        <w:tc>
          <w:tcPr>
            <w:tcW w:w="4316" w:type="dxa"/>
          </w:tcPr>
          <w:p w14:paraId="23E36E5D" w14:textId="77777777" w:rsidR="00B25AF0" w:rsidRPr="00B33733" w:rsidRDefault="00B25AF0" w:rsidP="0004070A">
            <w:pPr>
              <w:pStyle w:val="BodyText"/>
              <w:rPr>
                <w:rFonts w:ascii="Calibri" w:eastAsiaTheme="majorEastAsia" w:hAnsi="Calibri" w:cstheme="majorBidi"/>
                <w:sz w:val="22"/>
                <w:szCs w:val="22"/>
              </w:rPr>
            </w:pPr>
          </w:p>
        </w:tc>
        <w:tc>
          <w:tcPr>
            <w:tcW w:w="4317" w:type="dxa"/>
          </w:tcPr>
          <w:p w14:paraId="670DB608" w14:textId="77777777" w:rsidR="00B25AF0" w:rsidRPr="00B33733" w:rsidRDefault="00B25AF0" w:rsidP="0004070A">
            <w:pPr>
              <w:pStyle w:val="BodyText"/>
              <w:rPr>
                <w:rFonts w:ascii="Calibri" w:eastAsiaTheme="majorEastAsia" w:hAnsi="Calibri" w:cstheme="majorBidi"/>
                <w:sz w:val="22"/>
                <w:szCs w:val="22"/>
              </w:rPr>
            </w:pPr>
          </w:p>
        </w:tc>
        <w:tc>
          <w:tcPr>
            <w:tcW w:w="4317" w:type="dxa"/>
          </w:tcPr>
          <w:p w14:paraId="140D3F5B" w14:textId="77777777" w:rsidR="00B25AF0" w:rsidRPr="00B33733" w:rsidRDefault="00B25AF0" w:rsidP="0004070A">
            <w:pPr>
              <w:pStyle w:val="BodyText"/>
              <w:rPr>
                <w:rFonts w:ascii="Calibri" w:eastAsiaTheme="majorEastAsia" w:hAnsi="Calibri" w:cstheme="majorBidi"/>
                <w:sz w:val="22"/>
                <w:szCs w:val="22"/>
              </w:rPr>
            </w:pPr>
          </w:p>
        </w:tc>
      </w:tr>
      <w:tr w:rsidR="00B25AF0" w:rsidRPr="00B33733" w14:paraId="3C84366B" w14:textId="77777777" w:rsidTr="14686CD9">
        <w:trPr>
          <w:jc w:val="center"/>
        </w:trPr>
        <w:tc>
          <w:tcPr>
            <w:tcW w:w="4316" w:type="dxa"/>
          </w:tcPr>
          <w:p w14:paraId="3663A5F4" w14:textId="77777777" w:rsidR="00B25AF0" w:rsidRPr="00B33733" w:rsidRDefault="00B25AF0" w:rsidP="0004070A">
            <w:pPr>
              <w:pStyle w:val="BodyText"/>
              <w:rPr>
                <w:rFonts w:ascii="Calibri" w:eastAsiaTheme="majorEastAsia" w:hAnsi="Calibri" w:cstheme="majorBidi"/>
                <w:sz w:val="22"/>
                <w:szCs w:val="22"/>
              </w:rPr>
            </w:pPr>
          </w:p>
        </w:tc>
        <w:tc>
          <w:tcPr>
            <w:tcW w:w="4317" w:type="dxa"/>
          </w:tcPr>
          <w:p w14:paraId="27E25EEE" w14:textId="77777777" w:rsidR="00B25AF0" w:rsidRPr="00B33733" w:rsidRDefault="00B25AF0" w:rsidP="0004070A">
            <w:pPr>
              <w:pStyle w:val="BodyText"/>
              <w:rPr>
                <w:rFonts w:ascii="Calibri" w:eastAsiaTheme="majorEastAsia" w:hAnsi="Calibri" w:cstheme="majorBidi"/>
                <w:sz w:val="22"/>
                <w:szCs w:val="22"/>
              </w:rPr>
            </w:pPr>
          </w:p>
        </w:tc>
        <w:tc>
          <w:tcPr>
            <w:tcW w:w="4317" w:type="dxa"/>
          </w:tcPr>
          <w:p w14:paraId="32608968" w14:textId="77777777" w:rsidR="00B25AF0" w:rsidRPr="00B33733" w:rsidRDefault="00B25AF0" w:rsidP="0004070A">
            <w:pPr>
              <w:pStyle w:val="BodyText"/>
              <w:rPr>
                <w:rFonts w:ascii="Calibri" w:eastAsiaTheme="majorEastAsia" w:hAnsi="Calibri" w:cstheme="majorBidi"/>
                <w:sz w:val="22"/>
                <w:szCs w:val="22"/>
              </w:rPr>
            </w:pPr>
          </w:p>
        </w:tc>
      </w:tr>
      <w:tr w:rsidR="00B25AF0" w:rsidRPr="00B33733" w14:paraId="02E09EC9" w14:textId="77777777" w:rsidTr="14686CD9">
        <w:trPr>
          <w:jc w:val="center"/>
        </w:trPr>
        <w:tc>
          <w:tcPr>
            <w:tcW w:w="4316" w:type="dxa"/>
          </w:tcPr>
          <w:p w14:paraId="6467D500" w14:textId="77777777" w:rsidR="00B25AF0" w:rsidRPr="00B33733" w:rsidRDefault="00B25AF0" w:rsidP="0004070A">
            <w:pPr>
              <w:pStyle w:val="BodyText"/>
              <w:rPr>
                <w:rFonts w:ascii="Calibri" w:eastAsiaTheme="majorEastAsia" w:hAnsi="Calibri" w:cstheme="majorBidi"/>
                <w:sz w:val="22"/>
                <w:szCs w:val="22"/>
              </w:rPr>
            </w:pPr>
          </w:p>
        </w:tc>
        <w:tc>
          <w:tcPr>
            <w:tcW w:w="4317" w:type="dxa"/>
          </w:tcPr>
          <w:p w14:paraId="7E6349E5" w14:textId="77777777" w:rsidR="00B25AF0" w:rsidRPr="00B33733" w:rsidRDefault="00B25AF0" w:rsidP="0004070A">
            <w:pPr>
              <w:pStyle w:val="BodyText"/>
              <w:rPr>
                <w:rFonts w:ascii="Calibri" w:eastAsiaTheme="majorEastAsia" w:hAnsi="Calibri" w:cstheme="majorBidi"/>
                <w:sz w:val="22"/>
                <w:szCs w:val="22"/>
              </w:rPr>
            </w:pPr>
          </w:p>
        </w:tc>
        <w:tc>
          <w:tcPr>
            <w:tcW w:w="4317" w:type="dxa"/>
          </w:tcPr>
          <w:p w14:paraId="4216E1C8" w14:textId="77777777" w:rsidR="00B25AF0" w:rsidRPr="00B33733" w:rsidRDefault="00B25AF0" w:rsidP="0004070A">
            <w:pPr>
              <w:pStyle w:val="BodyText"/>
              <w:rPr>
                <w:rFonts w:ascii="Calibri" w:eastAsiaTheme="majorEastAsia" w:hAnsi="Calibri" w:cstheme="majorBidi"/>
                <w:sz w:val="22"/>
                <w:szCs w:val="22"/>
              </w:rPr>
            </w:pPr>
          </w:p>
        </w:tc>
      </w:tr>
      <w:tr w:rsidR="00B25AF0" w:rsidRPr="00B33733" w14:paraId="2EE591F3" w14:textId="77777777" w:rsidTr="14686CD9">
        <w:trPr>
          <w:jc w:val="center"/>
        </w:trPr>
        <w:tc>
          <w:tcPr>
            <w:tcW w:w="4316" w:type="dxa"/>
          </w:tcPr>
          <w:p w14:paraId="18830725" w14:textId="77777777" w:rsidR="00B25AF0" w:rsidRPr="00B33733" w:rsidRDefault="00B25AF0" w:rsidP="0004070A">
            <w:pPr>
              <w:pStyle w:val="BodyText"/>
              <w:rPr>
                <w:rFonts w:ascii="Calibri" w:eastAsiaTheme="majorEastAsia" w:hAnsi="Calibri" w:cstheme="majorBidi"/>
                <w:sz w:val="22"/>
                <w:szCs w:val="22"/>
              </w:rPr>
            </w:pPr>
          </w:p>
        </w:tc>
        <w:tc>
          <w:tcPr>
            <w:tcW w:w="4317" w:type="dxa"/>
          </w:tcPr>
          <w:p w14:paraId="75B5D06F" w14:textId="77777777" w:rsidR="00B25AF0" w:rsidRPr="00B33733" w:rsidRDefault="00B25AF0" w:rsidP="0004070A">
            <w:pPr>
              <w:pStyle w:val="BodyText"/>
              <w:rPr>
                <w:rFonts w:ascii="Calibri" w:eastAsiaTheme="majorEastAsia" w:hAnsi="Calibri" w:cstheme="majorBidi"/>
                <w:sz w:val="22"/>
                <w:szCs w:val="22"/>
              </w:rPr>
            </w:pPr>
          </w:p>
        </w:tc>
        <w:tc>
          <w:tcPr>
            <w:tcW w:w="4317" w:type="dxa"/>
          </w:tcPr>
          <w:p w14:paraId="5B0A22CA" w14:textId="77777777" w:rsidR="00B25AF0" w:rsidRPr="00B33733" w:rsidRDefault="00B25AF0" w:rsidP="0004070A">
            <w:pPr>
              <w:pStyle w:val="BodyText"/>
              <w:rPr>
                <w:rFonts w:ascii="Calibri" w:eastAsiaTheme="majorEastAsia" w:hAnsi="Calibri" w:cstheme="majorBidi"/>
                <w:sz w:val="22"/>
                <w:szCs w:val="22"/>
              </w:rPr>
            </w:pPr>
          </w:p>
        </w:tc>
      </w:tr>
    </w:tbl>
    <w:p w14:paraId="0AF7C814" w14:textId="77777777" w:rsidR="00AC7ABE" w:rsidRDefault="00AC7ABE" w:rsidP="00AC7ABE">
      <w:pPr>
        <w:rPr>
          <w:color w:val="808080"/>
        </w:rPr>
      </w:pPr>
    </w:p>
    <w:p w14:paraId="2F2FB8A4" w14:textId="25F4A11F" w:rsidR="00FB5EFF" w:rsidRDefault="00FB5EFF">
      <w:pPr>
        <w:keepNext w:val="0"/>
        <w:keepLines w:val="0"/>
        <w:rPr>
          <w:rFonts w:ascii="Arial" w:eastAsia="Arial" w:hAnsi="Arial" w:cs="Arial"/>
        </w:rPr>
      </w:pPr>
      <w:r>
        <w:br w:type="page"/>
      </w:r>
    </w:p>
    <w:p w14:paraId="11503249" w14:textId="7CC42EBF" w:rsidR="007540C4" w:rsidRPr="00284FA3" w:rsidRDefault="007540C4" w:rsidP="00DB2D23">
      <w:pPr>
        <w:pStyle w:val="Heading1"/>
        <w:spacing w:before="0"/>
        <w:ind w:left="1886" w:hanging="1886"/>
        <w:jc w:val="left"/>
        <w:rPr>
          <w:rFonts w:ascii="Arial" w:hAnsi="Arial" w:cs="Arial"/>
          <w:sz w:val="28"/>
          <w:szCs w:val="28"/>
        </w:rPr>
      </w:pPr>
      <w:r w:rsidRPr="00284FA3">
        <w:rPr>
          <w:rFonts w:ascii="Arial" w:hAnsi="Arial" w:cs="Arial"/>
          <w:sz w:val="28"/>
          <w:szCs w:val="28"/>
        </w:rPr>
        <w:lastRenderedPageBreak/>
        <w:t>Element #1: Student Performance on Required Performance Indicators</w:t>
      </w:r>
    </w:p>
    <w:p w14:paraId="59636171" w14:textId="5F8FBA37" w:rsidR="00414F30" w:rsidRPr="00E56B9B" w:rsidRDefault="00AB657D" w:rsidP="000100D2">
      <w:pPr>
        <w:pStyle w:val="ListParagraph"/>
        <w:spacing w:after="240"/>
        <w:contextualSpacing w:val="0"/>
        <w:rPr>
          <w:rFonts w:ascii="Arial" w:hAnsi="Arial" w:cs="Arial"/>
          <w:i/>
          <w:iCs/>
        </w:rPr>
      </w:pPr>
      <w:r w:rsidRPr="00CC0387">
        <w:rPr>
          <w:rFonts w:ascii="Arial" w:hAnsi="Arial" w:cs="Arial"/>
          <w:i/>
          <w:iCs/>
        </w:rPr>
        <w:t xml:space="preserve">Perkins consortia are </w:t>
      </w:r>
      <w:proofErr w:type="gramStart"/>
      <w:r w:rsidRPr="00CC0387">
        <w:rPr>
          <w:rFonts w:ascii="Arial" w:hAnsi="Arial" w:cs="Arial"/>
          <w:i/>
          <w:iCs/>
        </w:rPr>
        <w:t>required</w:t>
      </w:r>
      <w:proofErr w:type="gramEnd"/>
      <w:r w:rsidRPr="00CC0387">
        <w:rPr>
          <w:rFonts w:ascii="Arial" w:hAnsi="Arial" w:cs="Arial"/>
          <w:i/>
          <w:iCs/>
        </w:rPr>
        <w:t xml:space="preserve"> to conduct an evaluation </w:t>
      </w:r>
      <w:r w:rsidR="00EA7410" w:rsidRPr="00CC0387">
        <w:rPr>
          <w:rFonts w:ascii="Arial" w:hAnsi="Arial" w:cs="Arial"/>
          <w:i/>
          <w:iCs/>
        </w:rPr>
        <w:t>of student performance on local levels of performance</w:t>
      </w:r>
      <w:r w:rsidR="00014FC1" w:rsidRPr="00CC0387">
        <w:rPr>
          <w:rFonts w:ascii="Arial" w:hAnsi="Arial" w:cs="Arial"/>
          <w:i/>
          <w:iCs/>
        </w:rPr>
        <w:t>, including special populations and subgroups.</w:t>
      </w:r>
      <w:r w:rsidR="00014FC1" w:rsidRPr="00E56B9B">
        <w:rPr>
          <w:rFonts w:ascii="Arial" w:hAnsi="Arial" w:cs="Arial"/>
          <w:i/>
          <w:iCs/>
        </w:rPr>
        <w:t xml:space="preserve"> </w:t>
      </w:r>
    </w:p>
    <w:p w14:paraId="2F174AF4" w14:textId="2ED26B19" w:rsidR="00C309A3" w:rsidRPr="00780723" w:rsidRDefault="00384BFA" w:rsidP="00014FC1">
      <w:pPr>
        <w:pStyle w:val="ListParagraph"/>
        <w:numPr>
          <w:ilvl w:val="0"/>
          <w:numId w:val="27"/>
        </w:numPr>
        <w:spacing w:after="120"/>
        <w:ind w:left="360"/>
        <w:rPr>
          <w:rFonts w:ascii="Arial" w:hAnsi="Arial" w:cs="Arial"/>
          <w:i/>
          <w:iCs/>
          <w:sz w:val="28"/>
          <w:szCs w:val="28"/>
        </w:rPr>
      </w:pPr>
      <w:r w:rsidRPr="00780723">
        <w:rPr>
          <w:rFonts w:ascii="Arial" w:hAnsi="Arial" w:cs="Arial"/>
          <w:sz w:val="28"/>
          <w:szCs w:val="28"/>
        </w:rPr>
        <w:t xml:space="preserve">Refer to </w:t>
      </w:r>
      <w:r w:rsidR="009951BC" w:rsidRPr="00780723">
        <w:rPr>
          <w:rFonts w:ascii="Arial" w:hAnsi="Arial" w:cs="Arial"/>
          <w:sz w:val="28"/>
          <w:szCs w:val="28"/>
        </w:rPr>
        <w:t>t</w:t>
      </w:r>
      <w:r w:rsidR="00A060D8" w:rsidRPr="00780723">
        <w:rPr>
          <w:rFonts w:ascii="Arial" w:hAnsi="Arial" w:cs="Arial"/>
          <w:sz w:val="28"/>
          <w:szCs w:val="28"/>
        </w:rPr>
        <w:t>he</w:t>
      </w:r>
      <w:r w:rsidR="00E95E3D" w:rsidRPr="00780723">
        <w:rPr>
          <w:rFonts w:ascii="Arial" w:hAnsi="Arial" w:cs="Arial"/>
          <w:sz w:val="28"/>
          <w:szCs w:val="28"/>
        </w:rPr>
        <w:t xml:space="preserve"> </w:t>
      </w:r>
      <w:r w:rsidR="005E1898" w:rsidRPr="00780723">
        <w:rPr>
          <w:rFonts w:ascii="Arial" w:hAnsi="Arial" w:cs="Arial"/>
          <w:b/>
          <w:bCs/>
          <w:sz w:val="28"/>
          <w:szCs w:val="28"/>
        </w:rPr>
        <w:t>Guidance to Assess Element</w:t>
      </w:r>
      <w:r w:rsidR="005E1898" w:rsidRPr="00780723">
        <w:rPr>
          <w:rFonts w:ascii="Arial" w:hAnsi="Arial" w:cs="Arial"/>
          <w:sz w:val="28"/>
          <w:szCs w:val="28"/>
        </w:rPr>
        <w:t xml:space="preserve"> </w:t>
      </w:r>
      <w:r w:rsidR="005E1898" w:rsidRPr="00780723">
        <w:rPr>
          <w:rFonts w:ascii="Arial" w:hAnsi="Arial" w:cs="Arial"/>
          <w:b/>
          <w:bCs/>
          <w:sz w:val="28"/>
          <w:szCs w:val="28"/>
        </w:rPr>
        <w:t>One</w:t>
      </w:r>
      <w:r w:rsidR="005E1898" w:rsidRPr="00780723">
        <w:rPr>
          <w:rFonts w:ascii="Arial" w:hAnsi="Arial" w:cs="Arial"/>
          <w:sz w:val="28"/>
          <w:szCs w:val="28"/>
        </w:rPr>
        <w:t xml:space="preserve"> </w:t>
      </w:r>
      <w:r w:rsidR="00EA4B3A" w:rsidRPr="00780723">
        <w:rPr>
          <w:rFonts w:ascii="Arial" w:hAnsi="Arial" w:cs="Arial"/>
          <w:sz w:val="28"/>
          <w:szCs w:val="28"/>
        </w:rPr>
        <w:t xml:space="preserve">section </w:t>
      </w:r>
      <w:r w:rsidR="0029513F" w:rsidRPr="00780723">
        <w:rPr>
          <w:rFonts w:ascii="Arial" w:hAnsi="Arial" w:cs="Arial"/>
          <w:sz w:val="28"/>
          <w:szCs w:val="28"/>
        </w:rPr>
        <w:t>of</w:t>
      </w:r>
      <w:r w:rsidR="00CB2F4D" w:rsidRPr="00780723">
        <w:rPr>
          <w:rFonts w:ascii="Arial" w:hAnsi="Arial" w:cs="Arial"/>
          <w:sz w:val="28"/>
          <w:szCs w:val="28"/>
        </w:rPr>
        <w:t xml:space="preserve"> </w:t>
      </w:r>
      <w:hyperlink r:id="rId13" w:history="1">
        <w:r w:rsidR="00C309A3" w:rsidRPr="00780723">
          <w:rPr>
            <w:rStyle w:val="Hyperlink"/>
            <w:rFonts w:ascii="Arial" w:hAnsi="Arial" w:cs="Arial"/>
            <w:i/>
            <w:iCs/>
            <w:sz w:val="28"/>
            <w:szCs w:val="28"/>
          </w:rPr>
          <w:t>Minnesota’s Comprehensive Local Needs Assessment Guide</w:t>
        </w:r>
      </w:hyperlink>
      <w:r w:rsidR="00160FD6" w:rsidRPr="00780723">
        <w:rPr>
          <w:rFonts w:ascii="Arial" w:hAnsi="Arial" w:cs="Arial"/>
          <w:sz w:val="28"/>
          <w:szCs w:val="28"/>
        </w:rPr>
        <w:t xml:space="preserve"> </w:t>
      </w:r>
      <w:r w:rsidR="00254020" w:rsidRPr="00780723">
        <w:rPr>
          <w:rFonts w:ascii="Arial" w:hAnsi="Arial" w:cs="Arial"/>
          <w:sz w:val="28"/>
          <w:szCs w:val="28"/>
        </w:rPr>
        <w:t>and to Section</w:t>
      </w:r>
      <w:r w:rsidR="00A679B4" w:rsidRPr="00780723">
        <w:rPr>
          <w:rFonts w:ascii="Arial" w:hAnsi="Arial" w:cs="Arial"/>
          <w:sz w:val="28"/>
          <w:szCs w:val="28"/>
        </w:rPr>
        <w:t xml:space="preserve"> 134(c)(2)</w:t>
      </w:r>
      <w:r w:rsidR="004F514E" w:rsidRPr="00780723">
        <w:rPr>
          <w:rFonts w:ascii="Arial" w:hAnsi="Arial" w:cs="Arial"/>
          <w:sz w:val="28"/>
          <w:szCs w:val="28"/>
        </w:rPr>
        <w:t>(A) of Perkins V.</w:t>
      </w:r>
    </w:p>
    <w:p w14:paraId="33FED88E" w14:textId="6969D45E" w:rsidR="0089365F" w:rsidRPr="00CA22C7" w:rsidRDefault="00B1404B" w:rsidP="00BD02BB">
      <w:pPr>
        <w:ind w:left="720"/>
        <w:rPr>
          <w:rFonts w:ascii="Arial" w:hAnsi="Arial" w:cs="Arial"/>
        </w:rPr>
      </w:pPr>
      <w:r w:rsidRPr="00CA22C7">
        <w:rPr>
          <w:rFonts w:ascii="Arial" w:hAnsi="Arial" w:cs="Arial"/>
        </w:rPr>
        <w:t xml:space="preserve">Performance Indicator data </w:t>
      </w:r>
      <w:r w:rsidR="00F80C08" w:rsidRPr="00CA22C7">
        <w:rPr>
          <w:rFonts w:ascii="Arial" w:hAnsi="Arial" w:cs="Arial"/>
        </w:rPr>
        <w:t xml:space="preserve">can </w:t>
      </w:r>
      <w:proofErr w:type="gramStart"/>
      <w:r w:rsidR="00F80C08" w:rsidRPr="00CA22C7">
        <w:rPr>
          <w:rFonts w:ascii="Arial" w:hAnsi="Arial" w:cs="Arial"/>
        </w:rPr>
        <w:t>be found</w:t>
      </w:r>
      <w:proofErr w:type="gramEnd"/>
      <w:r w:rsidR="00F80C08" w:rsidRPr="00CA22C7">
        <w:rPr>
          <w:rFonts w:ascii="Arial" w:hAnsi="Arial" w:cs="Arial"/>
        </w:rPr>
        <w:t xml:space="preserve"> in</w:t>
      </w:r>
      <w:r w:rsidR="00330632" w:rsidRPr="00CA22C7">
        <w:rPr>
          <w:rFonts w:ascii="Arial" w:hAnsi="Arial" w:cs="Arial"/>
        </w:rPr>
        <w:t xml:space="preserve"> the</w:t>
      </w:r>
      <w:r w:rsidR="00BB32E0" w:rsidRPr="00CA22C7">
        <w:rPr>
          <w:rFonts w:ascii="Arial" w:hAnsi="Arial" w:cs="Arial"/>
        </w:rPr>
        <w:t>se</w:t>
      </w:r>
      <w:r w:rsidR="00330632" w:rsidRPr="00CA22C7">
        <w:rPr>
          <w:rFonts w:ascii="Arial" w:hAnsi="Arial" w:cs="Arial"/>
        </w:rPr>
        <w:t xml:space="preserve"> sources</w:t>
      </w:r>
      <w:r w:rsidRPr="00CA22C7">
        <w:rPr>
          <w:rFonts w:ascii="Arial" w:hAnsi="Arial" w:cs="Arial"/>
        </w:rPr>
        <w:t>:</w:t>
      </w:r>
    </w:p>
    <w:p w14:paraId="48D0DEB6" w14:textId="77777777" w:rsidR="00B1404B" w:rsidRPr="00CA22C7" w:rsidRDefault="00B1404B" w:rsidP="00BD02BB">
      <w:pPr>
        <w:pStyle w:val="ListParagraph"/>
        <w:numPr>
          <w:ilvl w:val="0"/>
          <w:numId w:val="29"/>
        </w:numPr>
        <w:ind w:hanging="180"/>
        <w:rPr>
          <w:rFonts w:ascii="Arial" w:hAnsi="Arial" w:cs="Arial"/>
        </w:rPr>
      </w:pPr>
      <w:r w:rsidRPr="00CA22C7">
        <w:rPr>
          <w:rFonts w:ascii="Arial" w:hAnsi="Arial" w:cs="Arial"/>
        </w:rPr>
        <w:t>Secondary Secure Reports</w:t>
      </w:r>
    </w:p>
    <w:p w14:paraId="0FFCDA91" w14:textId="77777777" w:rsidR="00B1404B" w:rsidRPr="00CA22C7" w:rsidRDefault="00B1404B" w:rsidP="00BD02BB">
      <w:pPr>
        <w:pStyle w:val="ListParagraph"/>
        <w:numPr>
          <w:ilvl w:val="0"/>
          <w:numId w:val="29"/>
        </w:numPr>
        <w:ind w:hanging="180"/>
        <w:rPr>
          <w:rFonts w:ascii="Arial" w:hAnsi="Arial" w:cs="Arial"/>
        </w:rPr>
      </w:pPr>
      <w:r w:rsidRPr="00CA22C7">
        <w:rPr>
          <w:rFonts w:ascii="Arial" w:hAnsi="Arial" w:cs="Arial"/>
        </w:rPr>
        <w:t xml:space="preserve">Postsecondary </w:t>
      </w:r>
      <w:proofErr w:type="spellStart"/>
      <w:r w:rsidRPr="00CA22C7">
        <w:rPr>
          <w:rFonts w:ascii="Arial" w:hAnsi="Arial" w:cs="Arial"/>
        </w:rPr>
        <w:t>PowerBI</w:t>
      </w:r>
      <w:proofErr w:type="spellEnd"/>
      <w:r w:rsidRPr="00CA22C7">
        <w:rPr>
          <w:rFonts w:ascii="Arial" w:hAnsi="Arial" w:cs="Arial"/>
        </w:rPr>
        <w:t xml:space="preserve"> Reports</w:t>
      </w:r>
    </w:p>
    <w:p w14:paraId="7259961C" w14:textId="6C80FD1E" w:rsidR="00B1404B" w:rsidRDefault="00B1404B" w:rsidP="00BD02BB">
      <w:pPr>
        <w:pStyle w:val="ListParagraph"/>
        <w:numPr>
          <w:ilvl w:val="0"/>
          <w:numId w:val="29"/>
        </w:numPr>
        <w:spacing w:after="360"/>
        <w:ind w:hanging="180"/>
        <w:rPr>
          <w:rFonts w:ascii="Arial" w:hAnsi="Arial" w:cs="Arial"/>
        </w:rPr>
      </w:pPr>
      <w:r w:rsidRPr="00CA22C7">
        <w:rPr>
          <w:rFonts w:ascii="Arial" w:hAnsi="Arial" w:cs="Arial"/>
        </w:rPr>
        <w:t>Annual Consortium Indicator Report on the</w:t>
      </w:r>
      <w:r w:rsidR="007B54BA">
        <w:rPr>
          <w:rFonts w:ascii="Arial" w:hAnsi="Arial" w:cs="Arial"/>
        </w:rPr>
        <w:t xml:space="preserve"> </w:t>
      </w:r>
      <w:r w:rsidR="00520858">
        <w:rPr>
          <w:rFonts w:ascii="Arial" w:hAnsi="Arial" w:cs="Arial"/>
        </w:rPr>
        <w:t>MN Perkins Portal Teams site.</w:t>
      </w:r>
      <w:r w:rsidRPr="00CA22C7">
        <w:rPr>
          <w:rFonts w:ascii="Arial" w:hAnsi="Arial" w:cs="Arial"/>
        </w:rPr>
        <w:t xml:space="preserve"> </w:t>
      </w:r>
    </w:p>
    <w:p w14:paraId="2700CBE2" w14:textId="659F3211" w:rsidR="00E51586" w:rsidRPr="00CA22C7" w:rsidRDefault="00920A70" w:rsidP="00E51586">
      <w:pPr>
        <w:rPr>
          <w:rFonts w:ascii="Arial" w:hAnsi="Arial" w:cs="Arial"/>
        </w:rPr>
      </w:pPr>
      <w:r w:rsidRPr="00EF5332">
        <w:rPr>
          <w:rFonts w:ascii="Arial" w:hAnsi="Arial" w:cs="Arial"/>
        </w:rPr>
        <w:t>Some things to consider</w:t>
      </w:r>
      <w:r w:rsidR="00E51586" w:rsidRPr="00CA22C7">
        <w:rPr>
          <w:rFonts w:ascii="Arial" w:hAnsi="Arial" w:cs="Arial"/>
        </w:rPr>
        <w:t>:</w:t>
      </w:r>
    </w:p>
    <w:p w14:paraId="649A76CA" w14:textId="1AFD832B" w:rsidR="00E51586" w:rsidRPr="00CA22C7" w:rsidRDefault="00F37F23" w:rsidP="00BD02BB">
      <w:pPr>
        <w:pStyle w:val="ListParagraph"/>
        <w:numPr>
          <w:ilvl w:val="0"/>
          <w:numId w:val="30"/>
        </w:numPr>
        <w:ind w:left="720" w:hanging="180"/>
        <w:rPr>
          <w:rFonts w:ascii="Arial" w:hAnsi="Arial" w:cs="Arial"/>
        </w:rPr>
      </w:pPr>
      <w:r>
        <w:rPr>
          <w:rFonts w:ascii="Arial" w:hAnsi="Arial" w:cs="Arial"/>
        </w:rPr>
        <w:t xml:space="preserve">Performance </w:t>
      </w:r>
      <w:r w:rsidR="00F5374B">
        <w:rPr>
          <w:rFonts w:ascii="Arial" w:hAnsi="Arial" w:cs="Arial"/>
        </w:rPr>
        <w:t>Targets that you are meeting and</w:t>
      </w:r>
      <w:r w:rsidR="00E84272">
        <w:rPr>
          <w:rFonts w:ascii="Arial" w:hAnsi="Arial" w:cs="Arial"/>
        </w:rPr>
        <w:t xml:space="preserve"> those you are</w:t>
      </w:r>
      <w:r w:rsidR="00F5374B">
        <w:rPr>
          <w:rFonts w:ascii="Arial" w:hAnsi="Arial" w:cs="Arial"/>
        </w:rPr>
        <w:t xml:space="preserve"> not </w:t>
      </w:r>
      <w:proofErr w:type="gramStart"/>
      <w:r w:rsidR="00F5374B">
        <w:rPr>
          <w:rFonts w:ascii="Arial" w:hAnsi="Arial" w:cs="Arial"/>
        </w:rPr>
        <w:t>meeting</w:t>
      </w:r>
      <w:proofErr w:type="gramEnd"/>
    </w:p>
    <w:p w14:paraId="14CC0D7C" w14:textId="7DA98ABF" w:rsidR="00E51586" w:rsidRPr="00CA22C7" w:rsidRDefault="00133FC1" w:rsidP="00BD02BB">
      <w:pPr>
        <w:pStyle w:val="ListParagraph"/>
        <w:numPr>
          <w:ilvl w:val="0"/>
          <w:numId w:val="30"/>
        </w:numPr>
        <w:ind w:left="720" w:hanging="180"/>
        <w:rPr>
          <w:rFonts w:ascii="Arial" w:hAnsi="Arial" w:cs="Arial"/>
        </w:rPr>
      </w:pPr>
      <w:r>
        <w:rPr>
          <w:rFonts w:ascii="Arial" w:hAnsi="Arial" w:cs="Arial"/>
        </w:rPr>
        <w:t xml:space="preserve">Performance of students </w:t>
      </w:r>
      <w:r w:rsidR="00DF01C2">
        <w:rPr>
          <w:rFonts w:ascii="Arial" w:hAnsi="Arial" w:cs="Arial"/>
        </w:rPr>
        <w:t>by</w:t>
      </w:r>
      <w:r w:rsidR="00600EAC">
        <w:rPr>
          <w:rFonts w:ascii="Arial" w:hAnsi="Arial" w:cs="Arial"/>
        </w:rPr>
        <w:t xml:space="preserve"> gender, race, and ethnicit</w:t>
      </w:r>
      <w:r w:rsidR="00DF01C2">
        <w:rPr>
          <w:rFonts w:ascii="Arial" w:hAnsi="Arial" w:cs="Arial"/>
        </w:rPr>
        <w:t>y</w:t>
      </w:r>
    </w:p>
    <w:p w14:paraId="123DEDEB" w14:textId="6261B8FD" w:rsidR="00615D0D" w:rsidRDefault="00615D0D" w:rsidP="00BD02BB">
      <w:pPr>
        <w:pStyle w:val="ListParagraph"/>
        <w:numPr>
          <w:ilvl w:val="0"/>
          <w:numId w:val="30"/>
        </w:numPr>
        <w:spacing w:after="360"/>
        <w:ind w:left="720" w:hanging="180"/>
        <w:rPr>
          <w:rFonts w:ascii="Arial" w:hAnsi="Arial" w:cs="Arial"/>
        </w:rPr>
      </w:pPr>
      <w:r>
        <w:rPr>
          <w:rFonts w:ascii="Arial" w:hAnsi="Arial" w:cs="Arial"/>
        </w:rPr>
        <w:t xml:space="preserve">Performance of </w:t>
      </w:r>
      <w:r w:rsidR="00783A93">
        <w:rPr>
          <w:rFonts w:ascii="Arial" w:hAnsi="Arial" w:cs="Arial"/>
        </w:rPr>
        <w:t xml:space="preserve">special population </w:t>
      </w:r>
      <w:r>
        <w:rPr>
          <w:rFonts w:ascii="Arial" w:hAnsi="Arial" w:cs="Arial"/>
        </w:rPr>
        <w:t xml:space="preserve">students </w:t>
      </w:r>
      <w:r w:rsidR="001E0E7F">
        <w:rPr>
          <w:rFonts w:ascii="Arial" w:hAnsi="Arial" w:cs="Arial"/>
        </w:rPr>
        <w:t xml:space="preserve">compared to </w:t>
      </w:r>
      <w:r w:rsidR="001F25BB">
        <w:rPr>
          <w:rFonts w:ascii="Arial" w:hAnsi="Arial" w:cs="Arial"/>
        </w:rPr>
        <w:t xml:space="preserve">all </w:t>
      </w:r>
      <w:proofErr w:type="gramStart"/>
      <w:r w:rsidR="001F25BB">
        <w:rPr>
          <w:rFonts w:ascii="Arial" w:hAnsi="Arial" w:cs="Arial"/>
        </w:rPr>
        <w:t>students</w:t>
      </w:r>
      <w:proofErr w:type="gramEnd"/>
    </w:p>
    <w:p w14:paraId="6B730F05" w14:textId="7A266267" w:rsidR="00041389" w:rsidRDefault="00E84272" w:rsidP="00BD02BB">
      <w:pPr>
        <w:pStyle w:val="ListParagraph"/>
        <w:numPr>
          <w:ilvl w:val="0"/>
          <w:numId w:val="30"/>
        </w:numPr>
        <w:spacing w:after="360"/>
        <w:ind w:left="720" w:hanging="180"/>
        <w:rPr>
          <w:rFonts w:ascii="Arial" w:hAnsi="Arial" w:cs="Arial"/>
        </w:rPr>
      </w:pPr>
      <w:r>
        <w:rPr>
          <w:rFonts w:ascii="Arial" w:hAnsi="Arial" w:cs="Arial"/>
        </w:rPr>
        <w:t xml:space="preserve">Variation in performance </w:t>
      </w:r>
      <w:r w:rsidR="006F0B69">
        <w:rPr>
          <w:rFonts w:ascii="Arial" w:hAnsi="Arial" w:cs="Arial"/>
        </w:rPr>
        <w:t>among students in different career clusters and programs</w:t>
      </w:r>
    </w:p>
    <w:p w14:paraId="08EBB076" w14:textId="3EA6A9C9" w:rsidR="00531686" w:rsidRDefault="000A7CF2" w:rsidP="00BD02BB">
      <w:pPr>
        <w:pStyle w:val="ListParagraph"/>
        <w:numPr>
          <w:ilvl w:val="0"/>
          <w:numId w:val="30"/>
        </w:numPr>
        <w:spacing w:after="360"/>
        <w:ind w:left="720" w:hanging="180"/>
        <w:rPr>
          <w:rFonts w:ascii="Arial" w:hAnsi="Arial" w:cs="Arial"/>
        </w:rPr>
      </w:pPr>
      <w:r>
        <w:rPr>
          <w:rFonts w:ascii="Arial" w:hAnsi="Arial" w:cs="Arial"/>
        </w:rPr>
        <w:t>G</w:t>
      </w:r>
      <w:r w:rsidR="00EF2159">
        <w:rPr>
          <w:rFonts w:ascii="Arial" w:hAnsi="Arial" w:cs="Arial"/>
        </w:rPr>
        <w:t xml:space="preserve">roups </w:t>
      </w:r>
      <w:r>
        <w:rPr>
          <w:rFonts w:ascii="Arial" w:hAnsi="Arial" w:cs="Arial"/>
        </w:rPr>
        <w:t xml:space="preserve">that </w:t>
      </w:r>
      <w:r w:rsidR="00EF2159">
        <w:rPr>
          <w:rFonts w:ascii="Arial" w:hAnsi="Arial" w:cs="Arial"/>
        </w:rPr>
        <w:t>are struggling the most</w:t>
      </w:r>
      <w:r>
        <w:rPr>
          <w:rFonts w:ascii="Arial" w:hAnsi="Arial" w:cs="Arial"/>
        </w:rPr>
        <w:t>; groups having the</w:t>
      </w:r>
      <w:r w:rsidR="00EF2159">
        <w:rPr>
          <w:rFonts w:ascii="Arial" w:hAnsi="Arial" w:cs="Arial"/>
        </w:rPr>
        <w:t xml:space="preserve"> most success</w:t>
      </w:r>
    </w:p>
    <w:p w14:paraId="2A3A1520" w14:textId="1DEC995D" w:rsidR="00E76086" w:rsidRDefault="008049A2" w:rsidP="00BD02BB">
      <w:pPr>
        <w:pStyle w:val="ListParagraph"/>
        <w:numPr>
          <w:ilvl w:val="0"/>
          <w:numId w:val="30"/>
        </w:numPr>
        <w:spacing w:after="360"/>
        <w:ind w:left="720" w:hanging="180"/>
        <w:rPr>
          <w:rFonts w:ascii="Arial" w:hAnsi="Arial" w:cs="Arial"/>
        </w:rPr>
      </w:pPr>
      <w:r>
        <w:rPr>
          <w:rFonts w:ascii="Arial" w:hAnsi="Arial" w:cs="Arial"/>
        </w:rPr>
        <w:t>Largest gaps in performance</w:t>
      </w:r>
    </w:p>
    <w:p w14:paraId="7D20CFE9" w14:textId="57FDDE91" w:rsidR="00A319DC" w:rsidRDefault="00A319DC" w:rsidP="00BD02BB">
      <w:pPr>
        <w:pStyle w:val="ListParagraph"/>
        <w:numPr>
          <w:ilvl w:val="0"/>
          <w:numId w:val="30"/>
        </w:numPr>
        <w:spacing w:after="360"/>
        <w:ind w:left="720" w:hanging="180"/>
        <w:rPr>
          <w:rFonts w:ascii="Arial" w:hAnsi="Arial" w:cs="Arial"/>
        </w:rPr>
      </w:pPr>
      <w:r>
        <w:rPr>
          <w:rFonts w:ascii="Arial" w:hAnsi="Arial" w:cs="Arial"/>
        </w:rPr>
        <w:t xml:space="preserve">Programs where students are performing above or below </w:t>
      </w:r>
      <w:proofErr w:type="gramStart"/>
      <w:r>
        <w:rPr>
          <w:rFonts w:ascii="Arial" w:hAnsi="Arial" w:cs="Arial"/>
        </w:rPr>
        <w:t>average</w:t>
      </w:r>
      <w:proofErr w:type="gramEnd"/>
    </w:p>
    <w:p w14:paraId="50C865D1" w14:textId="2FDA6377" w:rsidR="005D4A87" w:rsidRPr="003761EF" w:rsidRDefault="00D13739" w:rsidP="005A110C">
      <w:pPr>
        <w:pStyle w:val="BodyText"/>
        <w:numPr>
          <w:ilvl w:val="0"/>
          <w:numId w:val="27"/>
        </w:numPr>
        <w:spacing w:after="240"/>
        <w:ind w:left="360"/>
        <w:rPr>
          <w:sz w:val="28"/>
          <w:szCs w:val="28"/>
        </w:rPr>
      </w:pPr>
      <w:r w:rsidRPr="00A515B8">
        <w:rPr>
          <w:sz w:val="28"/>
          <w:szCs w:val="28"/>
        </w:rPr>
        <w:t>Respond to</w:t>
      </w:r>
      <w:r w:rsidR="005D4A87" w:rsidRPr="00A515B8">
        <w:rPr>
          <w:sz w:val="28"/>
          <w:szCs w:val="28"/>
        </w:rPr>
        <w:t xml:space="preserve"> the following questions based on the results of </w:t>
      </w:r>
      <w:proofErr w:type="gramStart"/>
      <w:r w:rsidR="005D4A87" w:rsidRPr="00A515B8">
        <w:rPr>
          <w:sz w:val="28"/>
          <w:szCs w:val="28"/>
        </w:rPr>
        <w:t>the needs</w:t>
      </w:r>
      <w:proofErr w:type="gramEnd"/>
      <w:r w:rsidR="005D4A87" w:rsidRPr="00A515B8">
        <w:rPr>
          <w:sz w:val="28"/>
          <w:szCs w:val="28"/>
        </w:rPr>
        <w:t xml:space="preserve"> assessment:</w:t>
      </w:r>
    </w:p>
    <w:p w14:paraId="10FBC088" w14:textId="67B76947" w:rsidR="00B33E12" w:rsidRDefault="00B33E12" w:rsidP="005A110C">
      <w:pPr>
        <w:spacing w:after="120"/>
        <w:rPr>
          <w:rFonts w:ascii="Arial" w:hAnsi="Arial" w:cs="Arial"/>
          <w:b/>
          <w:bCs/>
          <w:highlight w:val="yellow"/>
        </w:rPr>
      </w:pPr>
      <w:r w:rsidRPr="00A515B8">
        <w:rPr>
          <w:rFonts w:ascii="Arial" w:hAnsi="Arial" w:cs="Arial"/>
          <w:b/>
          <w:bCs/>
        </w:rPr>
        <w:t xml:space="preserve">Describe </w:t>
      </w:r>
      <w:r w:rsidR="00E02148" w:rsidRPr="00A515B8">
        <w:rPr>
          <w:rFonts w:ascii="Arial" w:hAnsi="Arial" w:cs="Arial"/>
          <w:b/>
          <w:bCs/>
        </w:rPr>
        <w:t>the steps taken to</w:t>
      </w:r>
      <w:r w:rsidR="00617F84" w:rsidRPr="00A515B8">
        <w:rPr>
          <w:rFonts w:ascii="Arial" w:hAnsi="Arial" w:cs="Arial"/>
          <w:b/>
          <w:bCs/>
        </w:rPr>
        <w:t xml:space="preserve"> </w:t>
      </w:r>
      <w:r w:rsidRPr="00A515B8">
        <w:rPr>
          <w:rFonts w:ascii="Arial" w:hAnsi="Arial" w:cs="Arial"/>
          <w:b/>
          <w:bCs/>
        </w:rPr>
        <w:t>evaluat</w:t>
      </w:r>
      <w:r w:rsidR="00617F84" w:rsidRPr="00A515B8">
        <w:rPr>
          <w:rFonts w:ascii="Arial" w:hAnsi="Arial" w:cs="Arial"/>
          <w:b/>
          <w:bCs/>
        </w:rPr>
        <w:t>e</w:t>
      </w:r>
      <w:r w:rsidRPr="00A515B8">
        <w:rPr>
          <w:rFonts w:ascii="Arial" w:hAnsi="Arial" w:cs="Arial"/>
          <w:b/>
          <w:bCs/>
        </w:rPr>
        <w:t xml:space="preserve"> student performance</w:t>
      </w:r>
      <w:r w:rsidR="00F2391E" w:rsidRPr="00A515B8">
        <w:rPr>
          <w:rFonts w:ascii="Arial" w:hAnsi="Arial" w:cs="Arial"/>
          <w:b/>
          <w:bCs/>
        </w:rPr>
        <w:t xml:space="preserve"> for this needs assessment</w:t>
      </w:r>
      <w:r w:rsidRPr="00A515B8">
        <w:rPr>
          <w:rFonts w:ascii="Arial" w:hAnsi="Arial" w:cs="Arial"/>
          <w:b/>
          <w:bCs/>
        </w:rPr>
        <w:t>.</w:t>
      </w:r>
    </w:p>
    <w:sdt>
      <w:sdtPr>
        <w:rPr>
          <w:rStyle w:val="BodyTextChar"/>
        </w:rPr>
        <w:id w:val="986821278"/>
        <w:lock w:val="sdtLocked"/>
        <w:placeholder>
          <w:docPart w:val="922E10A7596E461C8F74A2EBBF1C53FD"/>
        </w:placeholder>
        <w:showingPlcHdr/>
        <w15:color w:val="0000FF"/>
      </w:sdtPr>
      <w:sdtContent>
        <w:p w14:paraId="6EF2B267" w14:textId="5438E8F2" w:rsidR="001704B2" w:rsidRPr="0073543F" w:rsidRDefault="00AF1D55" w:rsidP="001704B2">
          <w:pPr>
            <w:pStyle w:val="BodyText"/>
          </w:pPr>
          <w:r w:rsidRPr="004C7E2D">
            <w:rPr>
              <w:rStyle w:val="PlaceholderText"/>
            </w:rPr>
            <w:t>Click or tap here to enter text.</w:t>
          </w:r>
        </w:p>
      </w:sdtContent>
    </w:sdt>
    <w:p w14:paraId="1D8B27B9" w14:textId="145DA609" w:rsidR="00087E6D" w:rsidRPr="004B71CC" w:rsidRDefault="00087E6D" w:rsidP="0023258C">
      <w:pPr>
        <w:pStyle w:val="BodyText"/>
        <w:spacing w:before="360" w:after="120"/>
        <w:ind w:left="720" w:hanging="720"/>
        <w:rPr>
          <w:b/>
          <w:bCs/>
        </w:rPr>
      </w:pPr>
      <w:r w:rsidRPr="004B71CC">
        <w:rPr>
          <w:b/>
          <w:bCs/>
        </w:rPr>
        <w:t xml:space="preserve">What conclusions did you </w:t>
      </w:r>
      <w:r w:rsidR="00E02148" w:rsidRPr="004B71CC">
        <w:rPr>
          <w:b/>
          <w:bCs/>
        </w:rPr>
        <w:t>draw</w:t>
      </w:r>
      <w:r w:rsidRPr="004B71CC">
        <w:rPr>
          <w:b/>
          <w:bCs/>
        </w:rPr>
        <w:t xml:space="preserve"> from your evaluation</w:t>
      </w:r>
      <w:r w:rsidR="00E02148" w:rsidRPr="004B71CC">
        <w:rPr>
          <w:b/>
          <w:bCs/>
        </w:rPr>
        <w:t xml:space="preserve"> of student performance</w:t>
      </w:r>
      <w:r w:rsidRPr="004B71CC">
        <w:rPr>
          <w:b/>
          <w:bCs/>
        </w:rPr>
        <w:t>?</w:t>
      </w:r>
    </w:p>
    <w:sdt>
      <w:sdtPr>
        <w:rPr>
          <w:rStyle w:val="BodyTextChar"/>
        </w:rPr>
        <w:id w:val="-1487233783"/>
        <w:lock w:val="sdtLocked"/>
        <w:placeholder>
          <w:docPart w:val="B65A8844C9F64A6B870BFD27B97CC1FE"/>
        </w:placeholder>
        <w:showingPlcHdr/>
        <w15:color w:val="0000FF"/>
      </w:sdtPr>
      <w:sdtEndPr>
        <w:rPr>
          <w:rStyle w:val="DefaultParagraphFont"/>
          <w:b/>
          <w:bCs/>
        </w:rPr>
      </w:sdtEndPr>
      <w:sdtContent>
        <w:p w14:paraId="3389B6B9" w14:textId="37E7689C" w:rsidR="00791FD8" w:rsidRDefault="001704B2" w:rsidP="001704B2">
          <w:pPr>
            <w:pStyle w:val="BodyText"/>
            <w:rPr>
              <w:b/>
              <w:bCs/>
            </w:rPr>
          </w:pPr>
          <w:r w:rsidRPr="006E720F">
            <w:rPr>
              <w:rStyle w:val="PlaceholderText"/>
            </w:rPr>
            <w:t>Click or tap here to enter text.</w:t>
          </w:r>
        </w:p>
      </w:sdtContent>
    </w:sdt>
    <w:p w14:paraId="51AC3A1F" w14:textId="77777777" w:rsidR="00087E6D" w:rsidRDefault="00087E6D" w:rsidP="001704B2">
      <w:pPr>
        <w:pStyle w:val="BodyText"/>
        <w:spacing w:before="360" w:after="120"/>
        <w:rPr>
          <w:b/>
          <w:bCs/>
        </w:rPr>
      </w:pPr>
      <w:r w:rsidRPr="00A515B8">
        <w:rPr>
          <w:b/>
          <w:bCs/>
        </w:rPr>
        <w:t>What evidence supports these conclusions?</w:t>
      </w:r>
    </w:p>
    <w:sdt>
      <w:sdtPr>
        <w:rPr>
          <w:rStyle w:val="BodyTextChar"/>
        </w:rPr>
        <w:id w:val="-914247928"/>
        <w:lock w:val="sdtLocked"/>
        <w:placeholder>
          <w:docPart w:val="D4388A86DEA44625A3E2048FBDE2C761"/>
        </w:placeholder>
        <w:showingPlcHdr/>
        <w15:color w:val="0000FF"/>
      </w:sdtPr>
      <w:sdtEndPr>
        <w:rPr>
          <w:rStyle w:val="DefaultParagraphFont"/>
          <w:b/>
          <w:bCs/>
        </w:rPr>
      </w:sdtEndPr>
      <w:sdtContent>
        <w:p w14:paraId="5AE28996" w14:textId="2DB39401" w:rsidR="00B33E12" w:rsidRDefault="001704B2" w:rsidP="001704B2">
          <w:pPr>
            <w:pStyle w:val="BodyText"/>
            <w:rPr>
              <w:b/>
              <w:bCs/>
            </w:rPr>
          </w:pPr>
          <w:r w:rsidRPr="004C7E2D">
            <w:rPr>
              <w:rStyle w:val="PlaceholderText"/>
            </w:rPr>
            <w:t>Click or tap here to enter text.</w:t>
          </w:r>
        </w:p>
      </w:sdtContent>
    </w:sdt>
    <w:p w14:paraId="0203B9FD" w14:textId="6402C1E6" w:rsidR="00A30773" w:rsidRDefault="00A30773">
      <w:pPr>
        <w:keepNext w:val="0"/>
        <w:keepLines w:val="0"/>
      </w:pPr>
      <w:r>
        <w:br w:type="page"/>
      </w:r>
    </w:p>
    <w:p w14:paraId="085DA66E" w14:textId="5F9BDF3F" w:rsidR="000A0BF1" w:rsidRPr="00284FA3" w:rsidRDefault="000A0BF1" w:rsidP="002C3F59">
      <w:pPr>
        <w:pStyle w:val="Heading1"/>
        <w:spacing w:before="0"/>
        <w:jc w:val="left"/>
        <w:rPr>
          <w:rFonts w:ascii="Arial" w:hAnsi="Arial" w:cs="Arial"/>
          <w:sz w:val="28"/>
          <w:szCs w:val="28"/>
        </w:rPr>
      </w:pPr>
      <w:r w:rsidRPr="00284FA3">
        <w:rPr>
          <w:rFonts w:ascii="Arial" w:hAnsi="Arial" w:cs="Arial"/>
          <w:sz w:val="28"/>
          <w:szCs w:val="28"/>
        </w:rPr>
        <w:lastRenderedPageBreak/>
        <w:t xml:space="preserve">Element #2: Program Size, Scope, and Quality </w:t>
      </w:r>
    </w:p>
    <w:p w14:paraId="0BE4F911" w14:textId="282FE359" w:rsidR="004C2B41" w:rsidRPr="00091682" w:rsidRDefault="00B7266E" w:rsidP="004C2B41">
      <w:pPr>
        <w:pStyle w:val="ListParagraph"/>
        <w:spacing w:after="240"/>
        <w:contextualSpacing w:val="0"/>
        <w:rPr>
          <w:rFonts w:ascii="Arial" w:hAnsi="Arial" w:cs="Arial"/>
          <w:i/>
          <w:iCs/>
        </w:rPr>
      </w:pPr>
      <w:r w:rsidRPr="00091682">
        <w:rPr>
          <w:rFonts w:ascii="Arial" w:hAnsi="Arial" w:cs="Arial"/>
          <w:i/>
          <w:iCs/>
        </w:rPr>
        <w:t xml:space="preserve">Perkins consortia </w:t>
      </w:r>
      <w:r w:rsidR="00805491" w:rsidRPr="00091682">
        <w:rPr>
          <w:rFonts w:ascii="Arial" w:hAnsi="Arial" w:cs="Arial"/>
          <w:i/>
          <w:iCs/>
        </w:rPr>
        <w:t>must be able to ensure that</w:t>
      </w:r>
      <w:r w:rsidR="00FD5302" w:rsidRPr="00091682">
        <w:rPr>
          <w:rFonts w:ascii="Arial" w:hAnsi="Arial" w:cs="Arial"/>
          <w:i/>
          <w:iCs/>
        </w:rPr>
        <w:t xml:space="preserve"> CTE programs offered are of sufficient size, scope, and quality to meet the needs of all students</w:t>
      </w:r>
      <w:r w:rsidR="00176E1B" w:rsidRPr="00091682">
        <w:rPr>
          <w:rFonts w:ascii="Arial" w:hAnsi="Arial" w:cs="Arial"/>
          <w:i/>
          <w:iCs/>
        </w:rPr>
        <w:t xml:space="preserve"> served</w:t>
      </w:r>
      <w:r w:rsidR="00DA4472" w:rsidRPr="00091682">
        <w:rPr>
          <w:rFonts w:ascii="Arial" w:hAnsi="Arial" w:cs="Arial"/>
          <w:i/>
          <w:iCs/>
        </w:rPr>
        <w:t xml:space="preserve">. Perkins consortia must </w:t>
      </w:r>
      <w:r w:rsidR="00857249" w:rsidRPr="00091682">
        <w:rPr>
          <w:rFonts w:ascii="Arial" w:hAnsi="Arial" w:cs="Arial"/>
          <w:i/>
          <w:iCs/>
        </w:rPr>
        <w:t xml:space="preserve">ensure that programs offered </w:t>
      </w:r>
      <w:proofErr w:type="gramStart"/>
      <w:r w:rsidR="00857249" w:rsidRPr="00091682">
        <w:rPr>
          <w:rFonts w:ascii="Arial" w:hAnsi="Arial" w:cs="Arial"/>
          <w:i/>
          <w:iCs/>
        </w:rPr>
        <w:t xml:space="preserve">are </w:t>
      </w:r>
      <w:r w:rsidR="00380E26" w:rsidRPr="00091682">
        <w:rPr>
          <w:rFonts w:ascii="Arial" w:hAnsi="Arial" w:cs="Arial"/>
          <w:i/>
          <w:iCs/>
        </w:rPr>
        <w:t>aligned</w:t>
      </w:r>
      <w:proofErr w:type="gramEnd"/>
      <w:r w:rsidR="00380E26" w:rsidRPr="00091682">
        <w:rPr>
          <w:rFonts w:ascii="Arial" w:hAnsi="Arial" w:cs="Arial"/>
          <w:i/>
          <w:iCs/>
        </w:rPr>
        <w:t xml:space="preserve"> to</w:t>
      </w:r>
      <w:r w:rsidR="00D24015" w:rsidRPr="00091682">
        <w:rPr>
          <w:rFonts w:ascii="Arial" w:hAnsi="Arial" w:cs="Arial"/>
          <w:i/>
          <w:iCs/>
        </w:rPr>
        <w:t xml:space="preserve"> in-demand</w:t>
      </w:r>
      <w:r w:rsidR="00380E26" w:rsidRPr="00091682">
        <w:rPr>
          <w:rFonts w:ascii="Arial" w:hAnsi="Arial" w:cs="Arial"/>
          <w:i/>
          <w:iCs/>
        </w:rPr>
        <w:t xml:space="preserve"> industry sectors or occupations. </w:t>
      </w:r>
    </w:p>
    <w:p w14:paraId="0E98D83C" w14:textId="223950FF" w:rsidR="00121858" w:rsidRPr="00780723" w:rsidRDefault="00121858" w:rsidP="00D24015">
      <w:pPr>
        <w:pStyle w:val="ListParagraph"/>
        <w:numPr>
          <w:ilvl w:val="0"/>
          <w:numId w:val="28"/>
        </w:numPr>
        <w:spacing w:after="240"/>
        <w:ind w:left="360"/>
        <w:contextualSpacing w:val="0"/>
        <w:rPr>
          <w:rFonts w:ascii="Arial" w:hAnsi="Arial" w:cs="Arial"/>
          <w:sz w:val="28"/>
          <w:szCs w:val="28"/>
        </w:rPr>
      </w:pPr>
      <w:r w:rsidRPr="00780723">
        <w:rPr>
          <w:rFonts w:ascii="Arial" w:hAnsi="Arial" w:cs="Arial"/>
          <w:sz w:val="28"/>
          <w:szCs w:val="28"/>
        </w:rPr>
        <w:t>Refer</w:t>
      </w:r>
      <w:r w:rsidR="00DF54AB" w:rsidRPr="00780723">
        <w:rPr>
          <w:rFonts w:ascii="Arial" w:hAnsi="Arial" w:cs="Arial"/>
          <w:sz w:val="28"/>
          <w:szCs w:val="28"/>
        </w:rPr>
        <w:t xml:space="preserve"> to</w:t>
      </w:r>
      <w:r w:rsidR="00C756E7" w:rsidRPr="00780723">
        <w:rPr>
          <w:rFonts w:ascii="Arial" w:hAnsi="Arial" w:cs="Arial"/>
          <w:sz w:val="28"/>
          <w:szCs w:val="28"/>
        </w:rPr>
        <w:t xml:space="preserve"> the</w:t>
      </w:r>
      <w:r w:rsidR="00DF54AB" w:rsidRPr="00780723">
        <w:rPr>
          <w:rFonts w:ascii="Arial" w:hAnsi="Arial" w:cs="Arial"/>
          <w:sz w:val="28"/>
          <w:szCs w:val="28"/>
        </w:rPr>
        <w:t xml:space="preserve"> </w:t>
      </w:r>
      <w:r w:rsidRPr="00780723">
        <w:rPr>
          <w:rFonts w:ascii="Arial" w:hAnsi="Arial" w:cs="Arial"/>
          <w:b/>
          <w:bCs/>
          <w:sz w:val="28"/>
          <w:szCs w:val="28"/>
        </w:rPr>
        <w:t>Guidance to Assess Element</w:t>
      </w:r>
      <w:r w:rsidRPr="00780723">
        <w:rPr>
          <w:rFonts w:ascii="Arial" w:hAnsi="Arial" w:cs="Arial"/>
          <w:sz w:val="28"/>
          <w:szCs w:val="28"/>
        </w:rPr>
        <w:t xml:space="preserve"> </w:t>
      </w:r>
      <w:r w:rsidRPr="00780723">
        <w:rPr>
          <w:rFonts w:ascii="Arial" w:hAnsi="Arial" w:cs="Arial"/>
          <w:b/>
          <w:bCs/>
          <w:sz w:val="28"/>
          <w:szCs w:val="28"/>
        </w:rPr>
        <w:t>Two</w:t>
      </w:r>
      <w:r w:rsidRPr="00780723">
        <w:rPr>
          <w:rFonts w:ascii="Arial" w:hAnsi="Arial" w:cs="Arial"/>
          <w:sz w:val="28"/>
          <w:szCs w:val="28"/>
        </w:rPr>
        <w:t xml:space="preserve"> </w:t>
      </w:r>
      <w:r w:rsidR="00C756E7" w:rsidRPr="00780723">
        <w:rPr>
          <w:rFonts w:ascii="Arial" w:hAnsi="Arial" w:cs="Arial"/>
          <w:sz w:val="28"/>
          <w:szCs w:val="28"/>
        </w:rPr>
        <w:t xml:space="preserve">section </w:t>
      </w:r>
      <w:r w:rsidRPr="00780723">
        <w:rPr>
          <w:rFonts w:ascii="Arial" w:hAnsi="Arial" w:cs="Arial"/>
          <w:sz w:val="28"/>
          <w:szCs w:val="28"/>
        </w:rPr>
        <w:t>of</w:t>
      </w:r>
      <w:r w:rsidR="00C756E7" w:rsidRPr="00780723">
        <w:rPr>
          <w:rFonts w:ascii="Arial" w:hAnsi="Arial" w:cs="Arial"/>
          <w:sz w:val="28"/>
          <w:szCs w:val="28"/>
        </w:rPr>
        <w:t xml:space="preserve"> </w:t>
      </w:r>
      <w:hyperlink r:id="rId14" w:history="1">
        <w:r w:rsidRPr="00780723">
          <w:rPr>
            <w:rStyle w:val="Hyperlink"/>
            <w:rFonts w:ascii="Arial" w:hAnsi="Arial" w:cs="Arial"/>
            <w:i/>
            <w:iCs/>
            <w:sz w:val="28"/>
            <w:szCs w:val="28"/>
          </w:rPr>
          <w:t>Minnesota’s Comprehensive Local Needs Assessment Guide</w:t>
        </w:r>
      </w:hyperlink>
      <w:r w:rsidR="004F514E" w:rsidRPr="00780723">
        <w:rPr>
          <w:rFonts w:ascii="Arial" w:hAnsi="Arial" w:cs="Arial"/>
          <w:i/>
          <w:iCs/>
          <w:sz w:val="28"/>
          <w:szCs w:val="28"/>
        </w:rPr>
        <w:t xml:space="preserve"> </w:t>
      </w:r>
      <w:r w:rsidR="00500540" w:rsidRPr="00780723">
        <w:rPr>
          <w:rFonts w:ascii="Arial" w:hAnsi="Arial" w:cs="Arial"/>
          <w:sz w:val="28"/>
          <w:szCs w:val="28"/>
        </w:rPr>
        <w:t>a</w:t>
      </w:r>
      <w:r w:rsidR="004F514E" w:rsidRPr="00780723">
        <w:rPr>
          <w:rFonts w:ascii="Arial" w:hAnsi="Arial" w:cs="Arial"/>
          <w:sz w:val="28"/>
          <w:szCs w:val="28"/>
        </w:rPr>
        <w:t>nd to Section 134</w:t>
      </w:r>
      <w:r w:rsidR="00500540" w:rsidRPr="00780723">
        <w:rPr>
          <w:rFonts w:ascii="Arial" w:hAnsi="Arial" w:cs="Arial"/>
          <w:sz w:val="28"/>
          <w:szCs w:val="28"/>
        </w:rPr>
        <w:t>(c)(2)(B) of Perkins V.</w:t>
      </w:r>
    </w:p>
    <w:p w14:paraId="3878A97F" w14:textId="0D4A6A64" w:rsidR="007540C4" w:rsidRPr="00284FA3" w:rsidRDefault="007540C4" w:rsidP="00F94EEC">
      <w:pPr>
        <w:spacing w:after="120"/>
        <w:ind w:left="720"/>
        <w:rPr>
          <w:rFonts w:ascii="Arial" w:hAnsi="Arial" w:cs="Arial"/>
        </w:rPr>
      </w:pPr>
      <w:r w:rsidRPr="00284FA3">
        <w:rPr>
          <w:rFonts w:ascii="Arial" w:hAnsi="Arial" w:cs="Arial"/>
        </w:rPr>
        <w:t>Minnesota defines size, scope and quality at the consortium level as follows:</w:t>
      </w:r>
    </w:p>
    <w:p w14:paraId="080B3A8B" w14:textId="77777777" w:rsidR="007540C4" w:rsidRPr="00284FA3" w:rsidRDefault="007540C4" w:rsidP="00D24015">
      <w:pPr>
        <w:ind w:left="720"/>
        <w:rPr>
          <w:rFonts w:ascii="Arial" w:hAnsi="Arial" w:cs="Arial"/>
          <w:b/>
          <w:u w:val="single"/>
        </w:rPr>
      </w:pPr>
      <w:r w:rsidRPr="00284FA3">
        <w:rPr>
          <w:rFonts w:ascii="Arial" w:hAnsi="Arial" w:cs="Arial"/>
          <w:b/>
        </w:rPr>
        <w:t>Size:</w:t>
      </w:r>
      <w:r w:rsidRPr="00284FA3">
        <w:rPr>
          <w:rFonts w:ascii="Arial" w:hAnsi="Arial" w:cs="Arial"/>
        </w:rPr>
        <w:t xml:space="preserve"> Parameters/resources that affect whether the program can adequately address student learning outcomes. This includes: </w:t>
      </w:r>
    </w:p>
    <w:p w14:paraId="31D18BF6" w14:textId="77777777" w:rsidR="007540C4" w:rsidRPr="00284FA3" w:rsidRDefault="007540C4" w:rsidP="00F94EEC">
      <w:pPr>
        <w:pStyle w:val="ListParagraph"/>
        <w:numPr>
          <w:ilvl w:val="0"/>
          <w:numId w:val="1"/>
        </w:numPr>
        <w:ind w:left="1440" w:hanging="180"/>
        <w:rPr>
          <w:rFonts w:ascii="Arial" w:hAnsi="Arial" w:cs="Arial"/>
        </w:rPr>
      </w:pPr>
      <w:r w:rsidRPr="00284FA3">
        <w:rPr>
          <w:rFonts w:ascii="Arial" w:hAnsi="Arial" w:cs="Arial"/>
        </w:rPr>
        <w:t>Number of students within a program </w:t>
      </w:r>
    </w:p>
    <w:p w14:paraId="4EF32F50" w14:textId="77777777" w:rsidR="007540C4" w:rsidRPr="00284FA3" w:rsidRDefault="007540C4" w:rsidP="00F94EEC">
      <w:pPr>
        <w:pStyle w:val="ListParagraph"/>
        <w:numPr>
          <w:ilvl w:val="0"/>
          <w:numId w:val="1"/>
        </w:numPr>
        <w:ind w:left="1440" w:hanging="180"/>
        <w:rPr>
          <w:rFonts w:ascii="Arial" w:hAnsi="Arial" w:cs="Arial"/>
        </w:rPr>
      </w:pPr>
      <w:r w:rsidRPr="00284FA3">
        <w:rPr>
          <w:rFonts w:ascii="Arial" w:hAnsi="Arial" w:cs="Arial"/>
        </w:rPr>
        <w:t xml:space="preserve">Number of instructors/staff involved with the </w:t>
      </w:r>
      <w:proofErr w:type="gramStart"/>
      <w:r w:rsidRPr="00284FA3">
        <w:rPr>
          <w:rFonts w:ascii="Arial" w:hAnsi="Arial" w:cs="Arial"/>
        </w:rPr>
        <w:t>program</w:t>
      </w:r>
      <w:proofErr w:type="gramEnd"/>
      <w:r w:rsidRPr="00284FA3">
        <w:rPr>
          <w:rFonts w:ascii="Arial" w:hAnsi="Arial" w:cs="Arial"/>
        </w:rPr>
        <w:t> </w:t>
      </w:r>
    </w:p>
    <w:p w14:paraId="626AECD2" w14:textId="77777777" w:rsidR="007540C4" w:rsidRPr="00284FA3" w:rsidRDefault="007540C4" w:rsidP="00F94EEC">
      <w:pPr>
        <w:pStyle w:val="ListParagraph"/>
        <w:numPr>
          <w:ilvl w:val="0"/>
          <w:numId w:val="1"/>
        </w:numPr>
        <w:ind w:left="1440" w:hanging="180"/>
        <w:rPr>
          <w:rFonts w:ascii="Arial" w:hAnsi="Arial" w:cs="Arial"/>
        </w:rPr>
      </w:pPr>
      <w:r w:rsidRPr="00284FA3">
        <w:rPr>
          <w:rFonts w:ascii="Arial" w:hAnsi="Arial" w:cs="Arial"/>
        </w:rPr>
        <w:t>Number of courses within a program </w:t>
      </w:r>
    </w:p>
    <w:p w14:paraId="3B0C2F8C" w14:textId="77777777" w:rsidR="007540C4" w:rsidRPr="00284FA3" w:rsidRDefault="007540C4" w:rsidP="00F94EEC">
      <w:pPr>
        <w:pStyle w:val="ListParagraph"/>
        <w:numPr>
          <w:ilvl w:val="0"/>
          <w:numId w:val="1"/>
        </w:numPr>
        <w:ind w:left="1440" w:hanging="180"/>
        <w:rPr>
          <w:rFonts w:ascii="Arial" w:hAnsi="Arial" w:cs="Arial"/>
        </w:rPr>
      </w:pPr>
      <w:r w:rsidRPr="00284FA3">
        <w:rPr>
          <w:rFonts w:ascii="Arial" w:hAnsi="Arial" w:cs="Arial"/>
        </w:rPr>
        <w:t>Available resources for the program (space, equipment, supplies)</w:t>
      </w:r>
    </w:p>
    <w:p w14:paraId="5D88DFFB" w14:textId="0F22D025" w:rsidR="007540C4" w:rsidRDefault="007540C4" w:rsidP="00D24015">
      <w:pPr>
        <w:spacing w:after="120"/>
        <w:ind w:left="720"/>
        <w:rPr>
          <w:rFonts w:ascii="Arial" w:hAnsi="Arial" w:cs="Arial"/>
        </w:rPr>
      </w:pPr>
    </w:p>
    <w:p w14:paraId="67057D05" w14:textId="2097C835" w:rsidR="007540C4" w:rsidRPr="00284FA3" w:rsidRDefault="007540C4" w:rsidP="00D24015">
      <w:pPr>
        <w:ind w:left="720"/>
        <w:rPr>
          <w:rFonts w:ascii="Arial" w:hAnsi="Arial" w:cs="Arial"/>
          <w:b/>
          <w:bCs/>
          <w:u w:val="single"/>
        </w:rPr>
      </w:pPr>
      <w:r w:rsidRPr="00284FA3">
        <w:rPr>
          <w:rFonts w:ascii="Arial" w:hAnsi="Arial" w:cs="Arial"/>
          <w:b/>
          <w:bCs/>
        </w:rPr>
        <w:t>Scope</w:t>
      </w:r>
      <w:r w:rsidRPr="00284FA3">
        <w:rPr>
          <w:rFonts w:ascii="Arial" w:hAnsi="Arial" w:cs="Arial"/>
        </w:rPr>
        <w:t xml:space="preserve">: Programs of Study are part of, or working toward, inclusion within a clearly defined career pathway with multiple entry and exit points. (The goal of six State-Recognized Programs of Study offered within a consortium </w:t>
      </w:r>
      <w:r w:rsidR="00D8630F" w:rsidRPr="00284FA3">
        <w:rPr>
          <w:rFonts w:ascii="Arial" w:hAnsi="Arial" w:cs="Arial"/>
        </w:rPr>
        <w:t>is</w:t>
      </w:r>
      <w:r w:rsidRPr="00284FA3">
        <w:rPr>
          <w:rFonts w:ascii="Arial" w:hAnsi="Arial" w:cs="Arial"/>
        </w:rPr>
        <w:t xml:space="preserve"> a </w:t>
      </w:r>
      <w:proofErr w:type="gramStart"/>
      <w:r w:rsidRPr="00284FA3">
        <w:rPr>
          <w:rFonts w:ascii="Arial" w:hAnsi="Arial" w:cs="Arial"/>
        </w:rPr>
        <w:t>component</w:t>
      </w:r>
      <w:proofErr w:type="gramEnd"/>
      <w:r w:rsidRPr="00284FA3">
        <w:rPr>
          <w:rFonts w:ascii="Arial" w:hAnsi="Arial" w:cs="Arial"/>
        </w:rPr>
        <w:t xml:space="preserve"> of the full Perkins V plan.)  </w:t>
      </w:r>
    </w:p>
    <w:p w14:paraId="589A04AD" w14:textId="77777777" w:rsidR="007540C4" w:rsidRPr="00284FA3" w:rsidRDefault="007540C4" w:rsidP="00F94EEC">
      <w:pPr>
        <w:pStyle w:val="ListParagraph"/>
        <w:numPr>
          <w:ilvl w:val="0"/>
          <w:numId w:val="2"/>
        </w:numPr>
        <w:ind w:left="1440" w:hanging="180"/>
        <w:rPr>
          <w:rFonts w:ascii="Arial" w:hAnsi="Arial" w:cs="Arial"/>
        </w:rPr>
      </w:pPr>
      <w:r w:rsidRPr="00284FA3">
        <w:rPr>
          <w:rFonts w:ascii="Arial" w:hAnsi="Arial" w:cs="Arial"/>
        </w:rPr>
        <w:t xml:space="preserve">Programs of Study </w:t>
      </w:r>
      <w:proofErr w:type="gramStart"/>
      <w:r w:rsidRPr="00284FA3">
        <w:rPr>
          <w:rFonts w:ascii="Arial" w:hAnsi="Arial" w:cs="Arial"/>
        </w:rPr>
        <w:t>are aligned</w:t>
      </w:r>
      <w:proofErr w:type="gramEnd"/>
      <w:r w:rsidRPr="00284FA3">
        <w:rPr>
          <w:rFonts w:ascii="Arial" w:hAnsi="Arial" w:cs="Arial"/>
        </w:rPr>
        <w:t xml:space="preserve"> with local workforce needs and skills. </w:t>
      </w:r>
    </w:p>
    <w:p w14:paraId="27B25537" w14:textId="77777777" w:rsidR="007540C4" w:rsidRPr="00284FA3" w:rsidRDefault="007540C4" w:rsidP="00F94EEC">
      <w:pPr>
        <w:pStyle w:val="ListParagraph"/>
        <w:numPr>
          <w:ilvl w:val="0"/>
          <w:numId w:val="2"/>
        </w:numPr>
        <w:ind w:left="1440" w:hanging="180"/>
        <w:rPr>
          <w:rFonts w:ascii="Arial" w:hAnsi="Arial" w:cs="Arial"/>
        </w:rPr>
      </w:pPr>
      <w:r w:rsidRPr="00284FA3">
        <w:rPr>
          <w:rFonts w:ascii="Arial" w:hAnsi="Arial" w:cs="Arial"/>
        </w:rPr>
        <w:t>Postsecondary programs connect with secondary career and technical education via articulation agreements and/or dual credit, etc. </w:t>
      </w:r>
    </w:p>
    <w:p w14:paraId="7F7BD5D3" w14:textId="77777777" w:rsidR="007540C4" w:rsidRPr="00284FA3" w:rsidRDefault="007540C4" w:rsidP="00F94EEC">
      <w:pPr>
        <w:pStyle w:val="ListParagraph"/>
        <w:numPr>
          <w:ilvl w:val="0"/>
          <w:numId w:val="2"/>
        </w:numPr>
        <w:ind w:left="1440" w:hanging="180"/>
        <w:rPr>
          <w:rFonts w:ascii="Arial" w:hAnsi="Arial" w:cs="Arial"/>
        </w:rPr>
      </w:pPr>
      <w:proofErr w:type="gramStart"/>
      <w:r w:rsidRPr="00284FA3">
        <w:rPr>
          <w:rFonts w:ascii="Arial" w:hAnsi="Arial" w:cs="Arial"/>
        </w:rPr>
        <w:t>Programs</w:t>
      </w:r>
      <w:proofErr w:type="gramEnd"/>
      <w:r w:rsidRPr="00284FA3">
        <w:rPr>
          <w:rFonts w:ascii="Arial" w:hAnsi="Arial" w:cs="Arial"/>
        </w:rPr>
        <w:t xml:space="preserve"> develop not only specific work-based skills, but also broadly applicable employability skills.</w:t>
      </w:r>
    </w:p>
    <w:p w14:paraId="4CC6FE5B" w14:textId="77777777" w:rsidR="007540C4" w:rsidRPr="00284FA3" w:rsidRDefault="007540C4" w:rsidP="00D24015">
      <w:pPr>
        <w:ind w:left="720"/>
        <w:rPr>
          <w:rFonts w:ascii="Arial" w:hAnsi="Arial" w:cs="Arial"/>
        </w:rPr>
      </w:pPr>
    </w:p>
    <w:p w14:paraId="0918C8E5" w14:textId="77777777" w:rsidR="007540C4" w:rsidRPr="00284FA3" w:rsidRDefault="007540C4" w:rsidP="00D24015">
      <w:pPr>
        <w:ind w:left="720"/>
        <w:rPr>
          <w:rFonts w:ascii="Arial" w:hAnsi="Arial" w:cs="Arial"/>
          <w:b/>
          <w:bCs/>
          <w:u w:val="single"/>
        </w:rPr>
      </w:pPr>
      <w:r w:rsidRPr="00284FA3">
        <w:rPr>
          <w:rFonts w:ascii="Arial" w:hAnsi="Arial" w:cs="Arial"/>
          <w:b/>
          <w:bCs/>
        </w:rPr>
        <w:t>Quality:</w:t>
      </w:r>
      <w:r w:rsidRPr="00284FA3">
        <w:rPr>
          <w:rFonts w:ascii="Arial" w:hAnsi="Arial" w:cs="Arial"/>
        </w:rPr>
        <w:t xml:space="preserve"> A program must meet two out of the following three criteria: The program develops (1) high-skilled individuals, (2) individuals who are competitive for high-wage jobs, and (3) individuals who </w:t>
      </w:r>
      <w:proofErr w:type="gramStart"/>
      <w:r w:rsidRPr="00284FA3">
        <w:rPr>
          <w:rFonts w:ascii="Arial" w:hAnsi="Arial" w:cs="Arial"/>
        </w:rPr>
        <w:t>are trained</w:t>
      </w:r>
      <w:proofErr w:type="gramEnd"/>
      <w:r w:rsidRPr="00284FA3">
        <w:rPr>
          <w:rFonts w:ascii="Arial" w:hAnsi="Arial" w:cs="Arial"/>
        </w:rPr>
        <w:t xml:space="preserve"> for in-demand occupations. </w:t>
      </w:r>
    </w:p>
    <w:p w14:paraId="16DFB8E2" w14:textId="77777777" w:rsidR="007540C4" w:rsidRPr="00284FA3" w:rsidRDefault="007540C4" w:rsidP="00EB21D8">
      <w:pPr>
        <w:pStyle w:val="ListParagraph"/>
        <w:numPr>
          <w:ilvl w:val="0"/>
          <w:numId w:val="3"/>
        </w:numPr>
        <w:ind w:left="1440" w:hanging="180"/>
        <w:rPr>
          <w:rFonts w:ascii="Arial" w:hAnsi="Arial" w:cs="Arial"/>
        </w:rPr>
      </w:pPr>
      <w:r w:rsidRPr="00EB21D8">
        <w:rPr>
          <w:rFonts w:ascii="Arial" w:hAnsi="Arial" w:cs="Arial"/>
          <w:bCs/>
          <w:iCs/>
          <w:u w:val="single"/>
        </w:rPr>
        <w:t>High-skilled</w:t>
      </w:r>
      <w:r w:rsidRPr="00284FA3">
        <w:rPr>
          <w:rFonts w:ascii="Arial" w:hAnsi="Arial" w:cs="Arial"/>
        </w:rPr>
        <w:t>: Programs that result in industry-recognized certificates, credentials, or degrees.</w:t>
      </w:r>
    </w:p>
    <w:p w14:paraId="1FC478B7" w14:textId="4733C7B2" w:rsidR="007540C4" w:rsidRPr="00284FA3" w:rsidRDefault="007540C4" w:rsidP="00EB21D8">
      <w:pPr>
        <w:pStyle w:val="ListParagraph"/>
        <w:numPr>
          <w:ilvl w:val="0"/>
          <w:numId w:val="3"/>
        </w:numPr>
        <w:ind w:left="1440" w:hanging="180"/>
        <w:rPr>
          <w:rFonts w:ascii="Arial" w:hAnsi="Arial" w:cs="Arial"/>
        </w:rPr>
      </w:pPr>
      <w:r w:rsidRPr="00EB21D8">
        <w:rPr>
          <w:rFonts w:ascii="Arial" w:hAnsi="Arial" w:cs="Arial"/>
          <w:bCs/>
          <w:iCs/>
          <w:u w:val="single"/>
        </w:rPr>
        <w:t>High-wage</w:t>
      </w:r>
      <w:r w:rsidRPr="00284FA3">
        <w:rPr>
          <w:rFonts w:ascii="Arial" w:hAnsi="Arial" w:cs="Arial"/>
        </w:rPr>
        <w:t>: High-wage is anything that is above the median wage for all occupations (</w:t>
      </w:r>
      <w:r w:rsidR="00B74FF3">
        <w:rPr>
          <w:rFonts w:ascii="Arial" w:hAnsi="Arial" w:cs="Arial"/>
        </w:rPr>
        <w:t xml:space="preserve">approximately </w:t>
      </w:r>
      <w:r w:rsidR="00504758">
        <w:rPr>
          <w:rFonts w:ascii="Arial" w:hAnsi="Arial" w:cs="Arial"/>
        </w:rPr>
        <w:t xml:space="preserve">$22.66 per hour or </w:t>
      </w:r>
      <w:r w:rsidR="00B74FF3" w:rsidRPr="00B00571">
        <w:rPr>
          <w:rFonts w:ascii="Arial" w:hAnsi="Arial" w:cs="Arial"/>
        </w:rPr>
        <w:t>$54,500</w:t>
      </w:r>
      <w:r w:rsidR="00B74FF3">
        <w:rPr>
          <w:rFonts w:ascii="Arial" w:hAnsi="Arial" w:cs="Arial"/>
        </w:rPr>
        <w:t xml:space="preserve"> </w:t>
      </w:r>
      <w:r w:rsidR="00FA2677">
        <w:rPr>
          <w:rFonts w:ascii="Arial" w:hAnsi="Arial" w:cs="Arial"/>
        </w:rPr>
        <w:t>annually</w:t>
      </w:r>
      <w:r w:rsidR="002A5E00">
        <w:rPr>
          <w:rFonts w:ascii="Arial" w:hAnsi="Arial" w:cs="Arial"/>
        </w:rPr>
        <w:t>.</w:t>
      </w:r>
      <w:r w:rsidR="00FA2677">
        <w:rPr>
          <w:rFonts w:ascii="Arial" w:hAnsi="Arial" w:cs="Arial"/>
        </w:rPr>
        <w:t xml:space="preserve"> </w:t>
      </w:r>
      <w:r w:rsidR="00CE02E9">
        <w:rPr>
          <w:rFonts w:ascii="Arial" w:hAnsi="Arial" w:cs="Arial"/>
        </w:rPr>
        <w:t>Source:</w:t>
      </w:r>
      <w:r w:rsidRPr="00284FA3">
        <w:rPr>
          <w:rFonts w:ascii="Arial" w:hAnsi="Arial" w:cs="Arial"/>
        </w:rPr>
        <w:t xml:space="preserve"> Minnesota Department of Employment and Economic Development).</w:t>
      </w:r>
    </w:p>
    <w:p w14:paraId="4F57CA50" w14:textId="33F9F210" w:rsidR="007540C4" w:rsidRPr="00284FA3" w:rsidRDefault="007540C4" w:rsidP="00EB21D8">
      <w:pPr>
        <w:pStyle w:val="ListParagraph"/>
        <w:numPr>
          <w:ilvl w:val="0"/>
          <w:numId w:val="3"/>
        </w:numPr>
        <w:ind w:left="1440" w:hanging="180"/>
        <w:rPr>
          <w:rFonts w:ascii="Arial" w:hAnsi="Arial" w:cs="Arial"/>
        </w:rPr>
      </w:pPr>
      <w:r w:rsidRPr="00EB21D8">
        <w:rPr>
          <w:rFonts w:ascii="Arial" w:hAnsi="Arial" w:cs="Arial"/>
          <w:u w:val="single"/>
        </w:rPr>
        <w:t>In-demand</w:t>
      </w:r>
      <w:r w:rsidRPr="00284FA3">
        <w:rPr>
          <w:rFonts w:ascii="Arial" w:hAnsi="Arial" w:cs="Arial"/>
        </w:rPr>
        <w:t xml:space="preserve">: Occupations that are identified in </w:t>
      </w:r>
      <w:hyperlink r:id="rId15" w:history="1">
        <w:r w:rsidRPr="00284FA3">
          <w:rPr>
            <w:rStyle w:val="Hyperlink"/>
            <w:rFonts w:ascii="Arial" w:hAnsi="Arial" w:cs="Arial"/>
          </w:rPr>
          <w:t>DEED’s Occupation in Demand index</w:t>
        </w:r>
      </w:hyperlink>
      <w:r w:rsidRPr="00284FA3">
        <w:rPr>
          <w:rFonts w:ascii="Arial" w:hAnsi="Arial" w:cs="Arial"/>
        </w:rPr>
        <w:t xml:space="preserve"> and/or through the Comprehensive Local Needs Assessment</w:t>
      </w:r>
    </w:p>
    <w:p w14:paraId="6E2B823F" w14:textId="3B275CF8" w:rsidR="00C62DD5" w:rsidRDefault="00C62DD5" w:rsidP="00D24015">
      <w:pPr>
        <w:keepNext w:val="0"/>
        <w:keepLines w:val="0"/>
        <w:ind w:left="720"/>
        <w:rPr>
          <w:rFonts w:ascii="Arial" w:eastAsia="Arial" w:hAnsi="Arial" w:cs="Arial"/>
        </w:rPr>
      </w:pPr>
    </w:p>
    <w:p w14:paraId="0BAE4555" w14:textId="16A95A6B" w:rsidR="003C0ABD" w:rsidRDefault="003C0ABD" w:rsidP="00EB21D8">
      <w:pPr>
        <w:pStyle w:val="BodyText"/>
      </w:pPr>
      <w:r w:rsidRPr="003C0ABD">
        <w:lastRenderedPageBreak/>
        <w:t>Consider the following:</w:t>
      </w:r>
    </w:p>
    <w:p w14:paraId="2F433594" w14:textId="77777777" w:rsidR="001A7201" w:rsidRDefault="001A7201" w:rsidP="00EB21D8">
      <w:pPr>
        <w:pStyle w:val="BodyText"/>
        <w:numPr>
          <w:ilvl w:val="1"/>
          <w:numId w:val="26"/>
        </w:numPr>
        <w:ind w:hanging="180"/>
      </w:pPr>
      <w:r>
        <w:t>High-skill, high-wage, or in-demand occupations in the region</w:t>
      </w:r>
    </w:p>
    <w:p w14:paraId="0832B187" w14:textId="0808D608" w:rsidR="00C81E95" w:rsidRDefault="00B70D5E" w:rsidP="00EB21D8">
      <w:pPr>
        <w:pStyle w:val="BodyText"/>
        <w:numPr>
          <w:ilvl w:val="1"/>
          <w:numId w:val="26"/>
        </w:numPr>
        <w:ind w:hanging="180"/>
      </w:pPr>
      <w:r>
        <w:t>I</w:t>
      </w:r>
      <w:r w:rsidR="00C81E95">
        <w:t xml:space="preserve">ndustries </w:t>
      </w:r>
      <w:r>
        <w:t xml:space="preserve">that </w:t>
      </w:r>
      <w:proofErr w:type="gramStart"/>
      <w:r w:rsidR="00C81E95">
        <w:t>are projected</w:t>
      </w:r>
      <w:proofErr w:type="gramEnd"/>
      <w:r w:rsidR="00C81E95">
        <w:t xml:space="preserve"> to grow </w:t>
      </w:r>
      <w:r w:rsidR="00FD2A7C">
        <w:t>in the region</w:t>
      </w:r>
      <w:r w:rsidR="005F20AC">
        <w:t xml:space="preserve"> or emerging </w:t>
      </w:r>
      <w:r w:rsidR="00C12C22">
        <w:t>occupations</w:t>
      </w:r>
    </w:p>
    <w:p w14:paraId="08E843E5" w14:textId="0050BD39" w:rsidR="00FD2A7C" w:rsidRDefault="00AA1DA8" w:rsidP="00EB21D8">
      <w:pPr>
        <w:pStyle w:val="BodyText"/>
        <w:numPr>
          <w:ilvl w:val="1"/>
          <w:numId w:val="26"/>
        </w:numPr>
        <w:ind w:hanging="180"/>
      </w:pPr>
      <w:r>
        <w:t xml:space="preserve">Relationship between CTE program enrollments and </w:t>
      </w:r>
      <w:r w:rsidR="00D66129">
        <w:t>projected job openings</w:t>
      </w:r>
    </w:p>
    <w:p w14:paraId="32CF79C2" w14:textId="3477E77C" w:rsidR="00FA3AC2" w:rsidRDefault="00B0658B" w:rsidP="00EB21D8">
      <w:pPr>
        <w:pStyle w:val="BodyText"/>
        <w:numPr>
          <w:ilvl w:val="1"/>
          <w:numId w:val="26"/>
        </w:numPr>
        <w:spacing w:after="360"/>
        <w:ind w:hanging="180"/>
      </w:pPr>
      <w:r>
        <w:t xml:space="preserve">Employee skills required by </w:t>
      </w:r>
      <w:r w:rsidR="00924890">
        <w:t>local industries</w:t>
      </w:r>
      <w:r w:rsidR="00D20D45">
        <w:t>; s</w:t>
      </w:r>
      <w:r w:rsidR="00FA3AC2">
        <w:t xml:space="preserve">kills lacking in your </w:t>
      </w:r>
      <w:proofErr w:type="gramStart"/>
      <w:r w:rsidR="00FA3AC2">
        <w:t>programs</w:t>
      </w:r>
      <w:proofErr w:type="gramEnd"/>
    </w:p>
    <w:p w14:paraId="2C0F5BCA" w14:textId="63CE5851" w:rsidR="00126FEB" w:rsidRPr="003761EF" w:rsidRDefault="001A7201" w:rsidP="005A110C">
      <w:pPr>
        <w:pStyle w:val="BodyText"/>
        <w:numPr>
          <w:ilvl w:val="0"/>
          <w:numId w:val="28"/>
        </w:numPr>
        <w:spacing w:after="240"/>
        <w:ind w:left="360"/>
        <w:rPr>
          <w:sz w:val="28"/>
          <w:szCs w:val="28"/>
        </w:rPr>
      </w:pPr>
      <w:r>
        <w:rPr>
          <w:sz w:val="28"/>
          <w:szCs w:val="28"/>
        </w:rPr>
        <w:t>Respond to</w:t>
      </w:r>
      <w:r w:rsidR="00126FEB" w:rsidRPr="003761EF">
        <w:rPr>
          <w:sz w:val="28"/>
          <w:szCs w:val="28"/>
        </w:rPr>
        <w:t xml:space="preserve"> the following questions based on the results of </w:t>
      </w:r>
      <w:proofErr w:type="gramStart"/>
      <w:r w:rsidR="00126FEB" w:rsidRPr="003761EF">
        <w:rPr>
          <w:sz w:val="28"/>
          <w:szCs w:val="28"/>
        </w:rPr>
        <w:t>the needs</w:t>
      </w:r>
      <w:proofErr w:type="gramEnd"/>
      <w:r w:rsidR="00126FEB" w:rsidRPr="003761EF">
        <w:rPr>
          <w:sz w:val="28"/>
          <w:szCs w:val="28"/>
        </w:rPr>
        <w:t xml:space="preserve"> assessment</w:t>
      </w:r>
      <w:r w:rsidR="009D574E" w:rsidRPr="003761EF">
        <w:rPr>
          <w:sz w:val="28"/>
          <w:szCs w:val="28"/>
        </w:rPr>
        <w:t>:</w:t>
      </w:r>
    </w:p>
    <w:p w14:paraId="1ACFB144" w14:textId="5ADDAB92" w:rsidR="00780723" w:rsidRPr="005A110C" w:rsidRDefault="00780723" w:rsidP="005A110C">
      <w:pPr>
        <w:pStyle w:val="BodyText"/>
        <w:spacing w:after="120"/>
        <w:rPr>
          <w:b/>
          <w:bCs/>
        </w:rPr>
      </w:pPr>
      <w:r w:rsidRPr="005A110C">
        <w:rPr>
          <w:b/>
          <w:bCs/>
        </w:rPr>
        <w:t xml:space="preserve">What conclusions did you </w:t>
      </w:r>
      <w:r w:rsidR="001B71EF">
        <w:rPr>
          <w:b/>
          <w:bCs/>
        </w:rPr>
        <w:t>draw</w:t>
      </w:r>
      <w:r w:rsidRPr="005A110C">
        <w:rPr>
          <w:b/>
          <w:bCs/>
        </w:rPr>
        <w:t xml:space="preserve"> from your evaluation of size, scope, and quality of CTE programs within your consortium?</w:t>
      </w:r>
    </w:p>
    <w:sdt>
      <w:sdtPr>
        <w:rPr>
          <w:rStyle w:val="BodyTextChar"/>
          <w:highlight w:val="yellow"/>
        </w:rPr>
        <w:id w:val="-1537265607"/>
        <w:lock w:val="sdtLocked"/>
        <w:placeholder>
          <w:docPart w:val="4869FEE1321442E1BC5989D4C46C426E"/>
        </w:placeholder>
        <w:showingPlcHdr/>
        <w15:color w:val="0000FF"/>
      </w:sdtPr>
      <w:sdtEndPr>
        <w:rPr>
          <w:rStyle w:val="DefaultParagraphFont"/>
          <w:b/>
          <w:bCs/>
        </w:rPr>
      </w:sdtEndPr>
      <w:sdtContent>
        <w:p w14:paraId="2C0A9D53" w14:textId="20107E03" w:rsidR="00316B02" w:rsidRDefault="005A110C" w:rsidP="00780723">
          <w:pPr>
            <w:pStyle w:val="BodyText"/>
            <w:rPr>
              <w:b/>
              <w:bCs/>
              <w:highlight w:val="yellow"/>
            </w:rPr>
          </w:pPr>
          <w:r w:rsidRPr="004C7E2D">
            <w:rPr>
              <w:rStyle w:val="PlaceholderText"/>
            </w:rPr>
            <w:t>Click or tap here to enter text.</w:t>
          </w:r>
        </w:p>
      </w:sdtContent>
    </w:sdt>
    <w:p w14:paraId="1A5441EA" w14:textId="207AE43E" w:rsidR="00C8118A" w:rsidRDefault="00C8118A" w:rsidP="005A110C">
      <w:pPr>
        <w:pStyle w:val="BodyText"/>
        <w:spacing w:before="360" w:after="120"/>
        <w:rPr>
          <w:b/>
          <w:bCs/>
        </w:rPr>
      </w:pPr>
      <w:r w:rsidRPr="005A110C">
        <w:rPr>
          <w:b/>
          <w:bCs/>
        </w:rPr>
        <w:t>What evidence supports</w:t>
      </w:r>
      <w:r>
        <w:rPr>
          <w:b/>
          <w:bCs/>
        </w:rPr>
        <w:t xml:space="preserve"> </w:t>
      </w:r>
      <w:r w:rsidR="00EA1E19">
        <w:rPr>
          <w:b/>
          <w:bCs/>
        </w:rPr>
        <w:t xml:space="preserve">that Perkins-funded CTE programs are </w:t>
      </w:r>
      <w:r w:rsidR="00BD02BB">
        <w:rPr>
          <w:b/>
          <w:bCs/>
        </w:rPr>
        <w:t>of sufficient size, scope, and quality to meet the needs of all students served</w:t>
      </w:r>
      <w:r w:rsidR="00BD02BB" w:rsidRPr="005A110C">
        <w:rPr>
          <w:b/>
          <w:bCs/>
        </w:rPr>
        <w:t>?</w:t>
      </w:r>
    </w:p>
    <w:sdt>
      <w:sdtPr>
        <w:rPr>
          <w:rStyle w:val="BodyTextChar"/>
          <w:highlight w:val="yellow"/>
        </w:rPr>
        <w:id w:val="-907619288"/>
        <w:lock w:val="sdtLocked"/>
        <w:placeholder>
          <w:docPart w:val="72C3E332661644B8A2BBD5D4793A8AAC"/>
        </w:placeholder>
        <w:showingPlcHdr/>
        <w15:color w:val="0000FF"/>
      </w:sdtPr>
      <w:sdtEndPr>
        <w:rPr>
          <w:rStyle w:val="DefaultParagraphFont"/>
          <w:b/>
          <w:bCs/>
          <w:highlight w:val="none"/>
        </w:rPr>
      </w:sdtEndPr>
      <w:sdtContent>
        <w:p w14:paraId="3F4D74B5" w14:textId="403774D5" w:rsidR="000100D2" w:rsidRDefault="00121E3B" w:rsidP="000100D2">
          <w:pPr>
            <w:pStyle w:val="BodyText"/>
            <w:rPr>
              <w:b/>
              <w:bCs/>
            </w:rPr>
          </w:pPr>
          <w:r w:rsidRPr="004C7E2D">
            <w:rPr>
              <w:rStyle w:val="PlaceholderText"/>
            </w:rPr>
            <w:t>Click or tap here to enter text.</w:t>
          </w:r>
        </w:p>
      </w:sdtContent>
    </w:sdt>
    <w:p w14:paraId="03D74005" w14:textId="086186BE" w:rsidR="00780723" w:rsidRDefault="00780723" w:rsidP="005A110C">
      <w:pPr>
        <w:pStyle w:val="BodyText"/>
        <w:spacing w:before="360" w:after="120"/>
        <w:rPr>
          <w:b/>
          <w:bCs/>
        </w:rPr>
      </w:pPr>
      <w:r w:rsidRPr="005A110C">
        <w:rPr>
          <w:b/>
          <w:bCs/>
        </w:rPr>
        <w:t xml:space="preserve">What evidence supports </w:t>
      </w:r>
      <w:r w:rsidR="000A7762">
        <w:rPr>
          <w:b/>
          <w:bCs/>
        </w:rPr>
        <w:t xml:space="preserve">that </w:t>
      </w:r>
      <w:r w:rsidR="0038052B">
        <w:rPr>
          <w:b/>
          <w:bCs/>
        </w:rPr>
        <w:t xml:space="preserve">Perkins-funded </w:t>
      </w:r>
      <w:r w:rsidR="000A7762">
        <w:rPr>
          <w:b/>
          <w:bCs/>
        </w:rPr>
        <w:t>CTE program</w:t>
      </w:r>
      <w:r w:rsidR="0038052B">
        <w:rPr>
          <w:b/>
          <w:bCs/>
        </w:rPr>
        <w:t xml:space="preserve">s </w:t>
      </w:r>
      <w:proofErr w:type="gramStart"/>
      <w:r w:rsidR="0038052B">
        <w:rPr>
          <w:b/>
          <w:bCs/>
        </w:rPr>
        <w:t xml:space="preserve">are </w:t>
      </w:r>
      <w:r w:rsidR="00BD02BB">
        <w:rPr>
          <w:b/>
          <w:bCs/>
        </w:rPr>
        <w:t>aligned</w:t>
      </w:r>
      <w:proofErr w:type="gramEnd"/>
      <w:r w:rsidR="00BD02BB">
        <w:rPr>
          <w:b/>
          <w:bCs/>
        </w:rPr>
        <w:t xml:space="preserve"> with local or in-demand industry sectors or occupations?</w:t>
      </w:r>
    </w:p>
    <w:sdt>
      <w:sdtPr>
        <w:rPr>
          <w:rStyle w:val="BodyTextChar"/>
        </w:rPr>
        <w:id w:val="-1034190516"/>
        <w:lock w:val="sdtLocked"/>
        <w:placeholder>
          <w:docPart w:val="CCC074F2D2484194A1D059DE725800D0"/>
        </w:placeholder>
        <w:showingPlcHdr/>
        <w15:color w:val="0000FF"/>
      </w:sdtPr>
      <w:sdtEndPr>
        <w:rPr>
          <w:rStyle w:val="DefaultParagraphFont"/>
          <w:b/>
          <w:bCs/>
        </w:rPr>
      </w:sdtEndPr>
      <w:sdtContent>
        <w:p w14:paraId="64F58157" w14:textId="0B4B81C6" w:rsidR="00C8118A" w:rsidRPr="00C8118A" w:rsidRDefault="00C8118A" w:rsidP="00780723">
          <w:pPr>
            <w:pStyle w:val="BodyText"/>
          </w:pPr>
          <w:r w:rsidRPr="004C7E2D">
            <w:rPr>
              <w:rStyle w:val="PlaceholderText"/>
            </w:rPr>
            <w:t>Click or tap here to enter text.</w:t>
          </w:r>
        </w:p>
      </w:sdtContent>
    </w:sdt>
    <w:p w14:paraId="3F1A7C5A" w14:textId="73B4FA19" w:rsidR="00D603CC" w:rsidRDefault="00D603CC" w:rsidP="00D603CC">
      <w:pPr>
        <w:keepNext w:val="0"/>
        <w:keepLines w:val="0"/>
      </w:pPr>
      <w:r>
        <w:br w:type="page"/>
      </w:r>
    </w:p>
    <w:p w14:paraId="29C2B238" w14:textId="11411B88" w:rsidR="000A0BF1" w:rsidRPr="00284FA3" w:rsidRDefault="002C3F59" w:rsidP="00C830BB">
      <w:pPr>
        <w:pStyle w:val="Heading1"/>
        <w:spacing w:before="0"/>
        <w:jc w:val="left"/>
        <w:rPr>
          <w:rFonts w:ascii="Arial" w:hAnsi="Arial" w:cs="Arial"/>
          <w:sz w:val="28"/>
          <w:szCs w:val="28"/>
        </w:rPr>
      </w:pPr>
      <w:r w:rsidRPr="00284FA3">
        <w:rPr>
          <w:rFonts w:ascii="Arial" w:hAnsi="Arial" w:cs="Arial"/>
          <w:sz w:val="28"/>
          <w:szCs w:val="28"/>
        </w:rPr>
        <w:lastRenderedPageBreak/>
        <w:t>E</w:t>
      </w:r>
      <w:r w:rsidR="000A0BF1" w:rsidRPr="00284FA3">
        <w:rPr>
          <w:rFonts w:ascii="Arial" w:hAnsi="Arial" w:cs="Arial"/>
          <w:sz w:val="28"/>
          <w:szCs w:val="28"/>
        </w:rPr>
        <w:t xml:space="preserve">lement #3: CTE </w:t>
      </w:r>
      <w:r w:rsidR="00206B3A">
        <w:rPr>
          <w:rFonts w:ascii="Arial" w:hAnsi="Arial" w:cs="Arial"/>
          <w:sz w:val="28"/>
          <w:szCs w:val="28"/>
        </w:rPr>
        <w:t xml:space="preserve">PROGRAMS and </w:t>
      </w:r>
      <w:r w:rsidR="000A0BF1" w:rsidRPr="00284FA3">
        <w:rPr>
          <w:rFonts w:ascii="Arial" w:hAnsi="Arial" w:cs="Arial"/>
          <w:sz w:val="28"/>
          <w:szCs w:val="28"/>
        </w:rPr>
        <w:t>Programs of Study</w:t>
      </w:r>
    </w:p>
    <w:p w14:paraId="5517D26E" w14:textId="1C4C02E5" w:rsidR="00C14B72" w:rsidRPr="00091682" w:rsidRDefault="00C14B72" w:rsidP="00E40606">
      <w:pPr>
        <w:spacing w:after="240"/>
        <w:ind w:left="720" w:right="720"/>
        <w:rPr>
          <w:rFonts w:ascii="Arial" w:hAnsi="Arial" w:cs="Arial"/>
        </w:rPr>
      </w:pPr>
      <w:r w:rsidRPr="00091682">
        <w:rPr>
          <w:rFonts w:ascii="Arial" w:hAnsi="Arial" w:cs="Arial"/>
          <w:i/>
          <w:iCs/>
        </w:rPr>
        <w:t xml:space="preserve">Perkins consortia must </w:t>
      </w:r>
      <w:r w:rsidR="002F1F0A" w:rsidRPr="00091682">
        <w:rPr>
          <w:rFonts w:ascii="Arial" w:hAnsi="Arial" w:cs="Arial"/>
          <w:i/>
          <w:iCs/>
        </w:rPr>
        <w:t>evaluate progress made toward the implementation of CTE programs and programs of study</w:t>
      </w:r>
      <w:r w:rsidRPr="00091682">
        <w:rPr>
          <w:rFonts w:ascii="Arial" w:hAnsi="Arial" w:cs="Arial"/>
          <w:i/>
          <w:iCs/>
        </w:rPr>
        <w:t>.</w:t>
      </w:r>
    </w:p>
    <w:p w14:paraId="46A7B5FD" w14:textId="3851D6A8" w:rsidR="00F74D94" w:rsidRPr="001D56A7" w:rsidRDefault="00F74D94" w:rsidP="00091682">
      <w:pPr>
        <w:pStyle w:val="ListParagraph"/>
        <w:numPr>
          <w:ilvl w:val="0"/>
          <w:numId w:val="31"/>
        </w:numPr>
        <w:spacing w:after="240"/>
        <w:ind w:left="360"/>
        <w:contextualSpacing w:val="0"/>
        <w:rPr>
          <w:rFonts w:ascii="Arial" w:hAnsi="Arial" w:cs="Arial"/>
          <w:sz w:val="28"/>
          <w:szCs w:val="28"/>
        </w:rPr>
      </w:pPr>
      <w:r w:rsidRPr="001D56A7">
        <w:rPr>
          <w:rFonts w:ascii="Arial" w:hAnsi="Arial" w:cs="Arial"/>
          <w:sz w:val="28"/>
          <w:szCs w:val="28"/>
        </w:rPr>
        <w:t>Refer</w:t>
      </w:r>
      <w:r w:rsidR="00505AAA" w:rsidRPr="001D56A7">
        <w:rPr>
          <w:rFonts w:ascii="Arial" w:hAnsi="Arial" w:cs="Arial"/>
          <w:sz w:val="28"/>
          <w:szCs w:val="28"/>
        </w:rPr>
        <w:t xml:space="preserve"> the</w:t>
      </w:r>
      <w:r w:rsidRPr="001D56A7">
        <w:rPr>
          <w:rFonts w:ascii="Arial" w:hAnsi="Arial" w:cs="Arial"/>
          <w:sz w:val="28"/>
          <w:szCs w:val="28"/>
        </w:rPr>
        <w:t xml:space="preserve"> </w:t>
      </w:r>
      <w:r w:rsidRPr="001D56A7">
        <w:rPr>
          <w:rFonts w:ascii="Arial" w:hAnsi="Arial" w:cs="Arial"/>
          <w:b/>
          <w:bCs/>
          <w:sz w:val="28"/>
          <w:szCs w:val="28"/>
        </w:rPr>
        <w:t>Guidance to Assess Element</w:t>
      </w:r>
      <w:r w:rsidRPr="001D56A7">
        <w:rPr>
          <w:rFonts w:ascii="Arial" w:hAnsi="Arial" w:cs="Arial"/>
          <w:sz w:val="28"/>
          <w:szCs w:val="28"/>
        </w:rPr>
        <w:t xml:space="preserve"> </w:t>
      </w:r>
      <w:r w:rsidRPr="001D56A7">
        <w:rPr>
          <w:rFonts w:ascii="Arial" w:hAnsi="Arial" w:cs="Arial"/>
          <w:b/>
          <w:bCs/>
          <w:sz w:val="28"/>
          <w:szCs w:val="28"/>
        </w:rPr>
        <w:t>Three</w:t>
      </w:r>
      <w:r w:rsidR="00703D0A" w:rsidRPr="001D56A7">
        <w:rPr>
          <w:rFonts w:ascii="Arial" w:hAnsi="Arial" w:cs="Arial"/>
          <w:b/>
          <w:bCs/>
          <w:sz w:val="28"/>
          <w:szCs w:val="28"/>
        </w:rPr>
        <w:t xml:space="preserve"> </w:t>
      </w:r>
      <w:r w:rsidR="00703D0A" w:rsidRPr="001D56A7">
        <w:rPr>
          <w:rFonts w:ascii="Arial" w:hAnsi="Arial" w:cs="Arial"/>
          <w:sz w:val="28"/>
          <w:szCs w:val="28"/>
        </w:rPr>
        <w:t>section</w:t>
      </w:r>
      <w:r w:rsidRPr="001D56A7">
        <w:rPr>
          <w:rFonts w:ascii="Arial" w:hAnsi="Arial" w:cs="Arial"/>
          <w:sz w:val="28"/>
          <w:szCs w:val="28"/>
        </w:rPr>
        <w:t xml:space="preserve"> of</w:t>
      </w:r>
      <w:r w:rsidR="00703D0A" w:rsidRPr="001D56A7">
        <w:rPr>
          <w:rFonts w:ascii="Arial" w:hAnsi="Arial" w:cs="Arial"/>
          <w:sz w:val="28"/>
          <w:szCs w:val="28"/>
        </w:rPr>
        <w:t xml:space="preserve"> </w:t>
      </w:r>
      <w:hyperlink r:id="rId16" w:history="1">
        <w:r w:rsidRPr="001D56A7">
          <w:rPr>
            <w:rStyle w:val="Hyperlink"/>
            <w:rFonts w:ascii="Arial" w:hAnsi="Arial" w:cs="Arial"/>
            <w:i/>
            <w:iCs/>
            <w:sz w:val="28"/>
            <w:szCs w:val="28"/>
          </w:rPr>
          <w:t>Minnesota’s Comprehensive Local Needs Assessment Guide</w:t>
        </w:r>
      </w:hyperlink>
      <w:r w:rsidR="008518AA">
        <w:t xml:space="preserve"> </w:t>
      </w:r>
      <w:r w:rsidR="008518AA" w:rsidRPr="001D56A7">
        <w:rPr>
          <w:rFonts w:ascii="Arial" w:hAnsi="Arial" w:cs="Arial"/>
        </w:rPr>
        <w:t>and Section 134(c)(2)</w:t>
      </w:r>
      <w:r w:rsidR="000911B1" w:rsidRPr="001D56A7">
        <w:rPr>
          <w:rFonts w:ascii="Arial" w:hAnsi="Arial" w:cs="Arial"/>
        </w:rPr>
        <w:t>(C) of Perkins V</w:t>
      </w:r>
      <w:r w:rsidRPr="001D56A7">
        <w:rPr>
          <w:rFonts w:ascii="Arial" w:hAnsi="Arial" w:cs="Arial"/>
          <w:i/>
          <w:iCs/>
          <w:sz w:val="28"/>
          <w:szCs w:val="28"/>
        </w:rPr>
        <w:t>.</w:t>
      </w:r>
    </w:p>
    <w:p w14:paraId="783DFF5D" w14:textId="38A51FB9" w:rsidR="00153867" w:rsidRDefault="00174070" w:rsidP="00091682">
      <w:pPr>
        <w:pStyle w:val="BodyText"/>
        <w:spacing w:after="240"/>
        <w:ind w:left="720" w:right="630"/>
      </w:pPr>
      <w:r w:rsidRPr="00642F5C">
        <w:t xml:space="preserve">Document </w:t>
      </w:r>
      <w:r w:rsidR="00446E69">
        <w:t xml:space="preserve">and/or update </w:t>
      </w:r>
      <w:r w:rsidRPr="00642F5C">
        <w:t>y</w:t>
      </w:r>
      <w:r w:rsidR="00153867" w:rsidRPr="00642F5C">
        <w:t xml:space="preserve">our </w:t>
      </w:r>
      <w:r w:rsidRPr="00642F5C">
        <w:t xml:space="preserve">consortium’s </w:t>
      </w:r>
      <w:r w:rsidR="007C2C8D">
        <w:t>s</w:t>
      </w:r>
      <w:r w:rsidR="00153867" w:rsidRPr="00642F5C">
        <w:t xml:space="preserve">tate-recognized </w:t>
      </w:r>
      <w:r w:rsidR="0069017D" w:rsidRPr="00642F5C">
        <w:t xml:space="preserve">programs of study </w:t>
      </w:r>
      <w:r w:rsidRPr="00642F5C">
        <w:t xml:space="preserve">in the </w:t>
      </w:r>
      <w:r w:rsidRPr="00091682">
        <w:rPr>
          <w:i/>
          <w:iCs/>
          <w:u w:val="single"/>
        </w:rPr>
        <w:t>programs of study spreadsheet</w:t>
      </w:r>
      <w:r w:rsidR="001223A6">
        <w:t xml:space="preserve"> included as part of the local application for funding</w:t>
      </w:r>
      <w:r w:rsidRPr="00642F5C">
        <w:t>.</w:t>
      </w:r>
      <w:r w:rsidR="00047AF6">
        <w:t xml:space="preserve"> </w:t>
      </w:r>
      <w:r w:rsidR="0029297C">
        <w:t>State-recognized programs of study must meet minimum requirements</w:t>
      </w:r>
      <w:r w:rsidR="00CC4984">
        <w:t xml:space="preserve"> </w:t>
      </w:r>
      <w:r w:rsidR="00891E9D">
        <w:t>described</w:t>
      </w:r>
      <w:r w:rsidR="00CC4984">
        <w:t xml:space="preserve"> in </w:t>
      </w:r>
      <w:r w:rsidR="000D581A">
        <w:t xml:space="preserve">the </w:t>
      </w:r>
      <w:hyperlink r:id="rId17" w:history="1">
        <w:r w:rsidR="000D581A" w:rsidRPr="005E2097">
          <w:rPr>
            <w:rStyle w:val="Hyperlink"/>
            <w:i/>
            <w:iCs/>
          </w:rPr>
          <w:t>State-Recognized Programs of Study User Guide</w:t>
        </w:r>
      </w:hyperlink>
      <w:r w:rsidR="009D476E">
        <w:t>.</w:t>
      </w:r>
    </w:p>
    <w:p w14:paraId="4A98364B" w14:textId="6B761515" w:rsidR="00A324CC" w:rsidRDefault="00A324CC" w:rsidP="00CD49CB">
      <w:pPr>
        <w:pStyle w:val="BodyText"/>
      </w:pPr>
      <w:r>
        <w:t>Consider the following:</w:t>
      </w:r>
    </w:p>
    <w:p w14:paraId="6713807A" w14:textId="4B21524E" w:rsidR="00CD49CB" w:rsidRDefault="008D6E0A" w:rsidP="00CD487B">
      <w:pPr>
        <w:pStyle w:val="BodyText"/>
        <w:numPr>
          <w:ilvl w:val="1"/>
          <w:numId w:val="33"/>
        </w:numPr>
        <w:ind w:hanging="180"/>
      </w:pPr>
      <w:r>
        <w:t>P</w:t>
      </w:r>
      <w:r w:rsidR="003C119C">
        <w:t>rogram of study</w:t>
      </w:r>
      <w:r>
        <w:t xml:space="preserve"> quality</w:t>
      </w:r>
    </w:p>
    <w:p w14:paraId="3F76C548" w14:textId="2B4ADC1E" w:rsidR="00D113F0" w:rsidRDefault="00EC7B44" w:rsidP="00CD487B">
      <w:pPr>
        <w:pStyle w:val="BodyText"/>
        <w:numPr>
          <w:ilvl w:val="1"/>
          <w:numId w:val="33"/>
        </w:numPr>
        <w:ind w:hanging="180"/>
      </w:pPr>
      <w:r>
        <w:t>Alignment between secondary and postsecondary programs</w:t>
      </w:r>
    </w:p>
    <w:p w14:paraId="3B68719F" w14:textId="4835BD12" w:rsidR="00EC7B44" w:rsidRDefault="00DB2DF8" w:rsidP="00CD487B">
      <w:pPr>
        <w:pStyle w:val="BodyText"/>
        <w:numPr>
          <w:ilvl w:val="1"/>
          <w:numId w:val="33"/>
        </w:numPr>
        <w:ind w:hanging="180"/>
      </w:pPr>
      <w:r>
        <w:t>Involvement of e</w:t>
      </w:r>
      <w:r w:rsidR="00CD487B">
        <w:t>mployer or industry partner</w:t>
      </w:r>
      <w:r>
        <w:t>s</w:t>
      </w:r>
    </w:p>
    <w:p w14:paraId="5F0CF52F" w14:textId="2C4CFF5A" w:rsidR="005821C8" w:rsidRDefault="004076A2" w:rsidP="00CD487B">
      <w:pPr>
        <w:pStyle w:val="BodyText"/>
        <w:numPr>
          <w:ilvl w:val="1"/>
          <w:numId w:val="33"/>
        </w:numPr>
        <w:ind w:hanging="180"/>
      </w:pPr>
      <w:r>
        <w:t>Program c</w:t>
      </w:r>
      <w:r w:rsidR="005821C8">
        <w:t xml:space="preserve">apacity </w:t>
      </w:r>
      <w:proofErr w:type="gramStart"/>
      <w:r w:rsidR="005821C8">
        <w:t>limitations</w:t>
      </w:r>
      <w:proofErr w:type="gramEnd"/>
    </w:p>
    <w:p w14:paraId="52840687" w14:textId="4F996F3B" w:rsidR="005821C8" w:rsidRDefault="000C709A" w:rsidP="00CD487B">
      <w:pPr>
        <w:pStyle w:val="BodyText"/>
        <w:numPr>
          <w:ilvl w:val="1"/>
          <w:numId w:val="33"/>
        </w:numPr>
        <w:ind w:hanging="180"/>
      </w:pPr>
      <w:r>
        <w:t>Credentials of value</w:t>
      </w:r>
      <w:r w:rsidR="0056070C">
        <w:t xml:space="preserve"> </w:t>
      </w:r>
      <w:proofErr w:type="gramStart"/>
      <w:r w:rsidR="00467EEB">
        <w:t>offered</w:t>
      </w:r>
      <w:proofErr w:type="gramEnd"/>
    </w:p>
    <w:p w14:paraId="1E8BCFB3" w14:textId="11714170" w:rsidR="00DB2DF8" w:rsidRDefault="00DB2DF8" w:rsidP="00CD487B">
      <w:pPr>
        <w:pStyle w:val="BodyText"/>
        <w:numPr>
          <w:ilvl w:val="1"/>
          <w:numId w:val="33"/>
        </w:numPr>
        <w:ind w:hanging="180"/>
      </w:pPr>
      <w:r>
        <w:t xml:space="preserve">Work-based learning </w:t>
      </w:r>
      <w:proofErr w:type="gramStart"/>
      <w:r w:rsidR="005E34C0">
        <w:t>opportunities</w:t>
      </w:r>
      <w:proofErr w:type="gramEnd"/>
    </w:p>
    <w:p w14:paraId="246EFFD1" w14:textId="36157579" w:rsidR="0056070C" w:rsidRDefault="0056070C" w:rsidP="00CD487B">
      <w:pPr>
        <w:pStyle w:val="BodyText"/>
        <w:numPr>
          <w:ilvl w:val="1"/>
          <w:numId w:val="33"/>
        </w:numPr>
        <w:ind w:hanging="180"/>
      </w:pPr>
      <w:r>
        <w:t>Dual/concurrent enrollment</w:t>
      </w:r>
      <w:r w:rsidR="00051838">
        <w:t xml:space="preserve"> </w:t>
      </w:r>
      <w:r w:rsidR="0078453E">
        <w:t>opportunities</w:t>
      </w:r>
    </w:p>
    <w:p w14:paraId="4BA0E287" w14:textId="73435A37" w:rsidR="00E03A29" w:rsidRDefault="00E03A29" w:rsidP="00CD487B">
      <w:pPr>
        <w:pStyle w:val="BodyText"/>
        <w:numPr>
          <w:ilvl w:val="1"/>
          <w:numId w:val="33"/>
        </w:numPr>
        <w:ind w:hanging="180"/>
      </w:pPr>
      <w:r>
        <w:t>Connection to high-skill, high-wage, in-demand occupations</w:t>
      </w:r>
    </w:p>
    <w:p w14:paraId="57C18D90" w14:textId="05B6A9E8" w:rsidR="005C7CA3" w:rsidRDefault="005C7CA3" w:rsidP="00CD487B">
      <w:pPr>
        <w:pStyle w:val="BodyText"/>
        <w:numPr>
          <w:ilvl w:val="1"/>
          <w:numId w:val="33"/>
        </w:numPr>
        <w:ind w:hanging="180"/>
      </w:pPr>
      <w:r>
        <w:t>Career-ready or employabil</w:t>
      </w:r>
      <w:r w:rsidR="00A34332">
        <w:t>i</w:t>
      </w:r>
      <w:r>
        <w:t>ty skills</w:t>
      </w:r>
    </w:p>
    <w:p w14:paraId="29B37837" w14:textId="2642AC9A" w:rsidR="00A34332" w:rsidRDefault="00A34332" w:rsidP="001D633B">
      <w:pPr>
        <w:pStyle w:val="BodyText"/>
        <w:numPr>
          <w:ilvl w:val="1"/>
          <w:numId w:val="33"/>
        </w:numPr>
        <w:spacing w:after="360"/>
        <w:ind w:left="734" w:hanging="187"/>
      </w:pPr>
      <w:r>
        <w:t>Career exploration down to the middle grades</w:t>
      </w:r>
    </w:p>
    <w:p w14:paraId="5F996DD3" w14:textId="58A4E9C0" w:rsidR="009D574E" w:rsidRDefault="00B22202" w:rsidP="00A34332">
      <w:pPr>
        <w:pStyle w:val="BodyText"/>
        <w:numPr>
          <w:ilvl w:val="0"/>
          <w:numId w:val="31"/>
        </w:numPr>
        <w:spacing w:after="240"/>
        <w:ind w:left="360"/>
        <w:rPr>
          <w:sz w:val="28"/>
          <w:szCs w:val="28"/>
        </w:rPr>
      </w:pPr>
      <w:r w:rsidRPr="00E43B26">
        <w:rPr>
          <w:sz w:val="28"/>
          <w:szCs w:val="28"/>
        </w:rPr>
        <w:t>Respond to</w:t>
      </w:r>
      <w:r w:rsidR="009D574E" w:rsidRPr="00E43B26">
        <w:rPr>
          <w:sz w:val="28"/>
          <w:szCs w:val="28"/>
        </w:rPr>
        <w:t xml:space="preserve"> the following questions </w:t>
      </w:r>
      <w:r w:rsidR="00642F5C" w:rsidRPr="00E43B26">
        <w:rPr>
          <w:sz w:val="28"/>
          <w:szCs w:val="28"/>
        </w:rPr>
        <w:t>based on the results of the needs assessment.</w:t>
      </w:r>
    </w:p>
    <w:p w14:paraId="044FA602" w14:textId="2CAD414F" w:rsidR="00E52881" w:rsidRDefault="00D87325" w:rsidP="00E42AED">
      <w:pPr>
        <w:pStyle w:val="BodyText"/>
        <w:spacing w:after="120"/>
        <w:ind w:right="634"/>
      </w:pPr>
      <w:r w:rsidRPr="00E42AED">
        <w:rPr>
          <w:b/>
          <w:bCs/>
        </w:rPr>
        <w:t>Describe progress made in implementing programs of</w:t>
      </w:r>
      <w:r w:rsidR="00E42AED" w:rsidRPr="00E42AED">
        <w:rPr>
          <w:b/>
          <w:bCs/>
        </w:rPr>
        <w:t xml:space="preserve"> </w:t>
      </w:r>
      <w:r w:rsidRPr="00E42AED">
        <w:rPr>
          <w:b/>
          <w:bCs/>
        </w:rPr>
        <w:t>study in your consortium.</w:t>
      </w:r>
      <w:r>
        <w:t xml:space="preserve"> </w:t>
      </w:r>
    </w:p>
    <w:sdt>
      <w:sdtPr>
        <w:rPr>
          <w:rStyle w:val="BodyTextChar"/>
        </w:rPr>
        <w:id w:val="625278378"/>
        <w:lock w:val="sdtLocked"/>
        <w:placeholder>
          <w:docPart w:val="25639D7C79784D76B95A7D2F822FCE38"/>
        </w:placeholder>
        <w15:color w:val="0000FF"/>
      </w:sdtPr>
      <w:sdtEndPr>
        <w:rPr>
          <w:rStyle w:val="DefaultParagraphFont"/>
        </w:rPr>
      </w:sdtEndPr>
      <w:sdtContent>
        <w:sdt>
          <w:sdtPr>
            <w:rPr>
              <w:rStyle w:val="BodyTextChar"/>
            </w:rPr>
            <w:id w:val="517044972"/>
            <w:lock w:val="sdtLocked"/>
            <w:placeholder>
              <w:docPart w:val="DefaultPlaceholder_-1854013440"/>
            </w:placeholder>
            <w:showingPlcHdr/>
            <w15:color w:val="0000FF"/>
          </w:sdtPr>
          <w:sdtContent>
            <w:p w14:paraId="2291E508" w14:textId="7F07F00A" w:rsidR="00DE7E1A" w:rsidRPr="00DE7E1A" w:rsidRDefault="00980494" w:rsidP="005912A7">
              <w:pPr>
                <w:pStyle w:val="BodyText"/>
              </w:pPr>
              <w:r w:rsidRPr="004C7E2D">
                <w:rPr>
                  <w:rStyle w:val="PlaceholderText"/>
                </w:rPr>
                <w:t>Click or tap here to enter text.</w:t>
              </w:r>
            </w:p>
          </w:sdtContent>
        </w:sdt>
      </w:sdtContent>
    </w:sdt>
    <w:p w14:paraId="269DE777" w14:textId="4CC42AC2" w:rsidR="001563F5" w:rsidRDefault="00AE4AAA" w:rsidP="005912A7">
      <w:pPr>
        <w:pStyle w:val="BodyText"/>
        <w:spacing w:before="360" w:after="120"/>
        <w:rPr>
          <w:b/>
          <w:bCs/>
        </w:rPr>
      </w:pPr>
      <w:r>
        <w:rPr>
          <w:b/>
          <w:bCs/>
        </w:rPr>
        <w:t xml:space="preserve">How have the results of the Comprehensive Local Needs Assessment (CLNA) </w:t>
      </w:r>
      <w:r w:rsidR="00F425A0">
        <w:rPr>
          <w:b/>
          <w:bCs/>
        </w:rPr>
        <w:t xml:space="preserve">informed the selection of the specific CTE programs and activities to </w:t>
      </w:r>
      <w:proofErr w:type="gramStart"/>
      <w:r w:rsidR="00F425A0">
        <w:rPr>
          <w:b/>
          <w:bCs/>
        </w:rPr>
        <w:t>be funded</w:t>
      </w:r>
      <w:proofErr w:type="gramEnd"/>
      <w:r w:rsidR="00F425A0">
        <w:rPr>
          <w:b/>
          <w:bCs/>
        </w:rPr>
        <w:t>?</w:t>
      </w:r>
    </w:p>
    <w:sdt>
      <w:sdtPr>
        <w:rPr>
          <w:b/>
          <w:bCs/>
        </w:rPr>
        <w:id w:val="237363008"/>
        <w:placeholder>
          <w:docPart w:val="86D611D463694D109763F1B4CEE472AD"/>
        </w:placeholder>
      </w:sdtPr>
      <w:sdtContent>
        <w:sdt>
          <w:sdtPr>
            <w:rPr>
              <w:rStyle w:val="BodyTextChar"/>
            </w:rPr>
            <w:id w:val="2095200707"/>
            <w:lock w:val="sdtLocked"/>
            <w:placeholder>
              <w:docPart w:val="DefaultPlaceholder_-1854013440"/>
            </w:placeholder>
            <w:showingPlcHdr/>
            <w15:color w:val="0000FF"/>
          </w:sdtPr>
          <w:sdtEndPr>
            <w:rPr>
              <w:rStyle w:val="DefaultParagraphFont"/>
              <w:b/>
              <w:bCs/>
            </w:rPr>
          </w:sdtEndPr>
          <w:sdtContent>
            <w:p w14:paraId="0F8A992D" w14:textId="1818DE5D" w:rsidR="00901F0B" w:rsidRPr="00901F0B" w:rsidRDefault="00980494" w:rsidP="005912A7">
              <w:pPr>
                <w:pStyle w:val="BodyText"/>
                <w:rPr>
                  <w:b/>
                  <w:bCs/>
                </w:rPr>
              </w:pPr>
              <w:r w:rsidRPr="004C7E2D">
                <w:rPr>
                  <w:rStyle w:val="PlaceholderText"/>
                </w:rPr>
                <w:t>Click or tap here to enter text.</w:t>
              </w:r>
            </w:p>
          </w:sdtContent>
        </w:sdt>
      </w:sdtContent>
    </w:sdt>
    <w:p w14:paraId="313577E7" w14:textId="77777777" w:rsidR="00DA5BEC" w:rsidRPr="00B840A4" w:rsidRDefault="00DA5BEC" w:rsidP="005912A7">
      <w:pPr>
        <w:pStyle w:val="BodyText"/>
        <w:spacing w:before="360" w:after="120"/>
        <w:rPr>
          <w:b/>
          <w:bCs/>
        </w:rPr>
      </w:pPr>
      <w:r w:rsidRPr="00901F0B">
        <w:rPr>
          <w:b/>
          <w:bCs/>
        </w:rPr>
        <w:t>What evidence supports these conclusions?</w:t>
      </w:r>
      <w:r>
        <w:rPr>
          <w:b/>
          <w:bCs/>
        </w:rPr>
        <w:t xml:space="preserve"> </w:t>
      </w:r>
    </w:p>
    <w:sdt>
      <w:sdtPr>
        <w:rPr>
          <w:rStyle w:val="BodyTextChar"/>
        </w:rPr>
        <w:id w:val="-1185125776"/>
        <w:lock w:val="sdtLocked"/>
        <w:placeholder>
          <w:docPart w:val="DefaultPlaceholder_-1854013440"/>
        </w:placeholder>
        <w:showingPlcHdr/>
        <w15:color w:val="0000FF"/>
      </w:sdtPr>
      <w:sdtEndPr>
        <w:rPr>
          <w:rStyle w:val="DefaultParagraphFont"/>
        </w:rPr>
      </w:sdtEndPr>
      <w:sdtContent>
        <w:p w14:paraId="47399926" w14:textId="4EC63F4D" w:rsidR="001563F5" w:rsidRPr="001563F5" w:rsidRDefault="00980494" w:rsidP="005912A7">
          <w:pPr>
            <w:pStyle w:val="BodyText"/>
          </w:pPr>
          <w:r w:rsidRPr="004C7E2D">
            <w:rPr>
              <w:rStyle w:val="PlaceholderText"/>
            </w:rPr>
            <w:t>Click or tap here to enter text.</w:t>
          </w:r>
        </w:p>
      </w:sdtContent>
    </w:sdt>
    <w:p w14:paraId="7B141A6F" w14:textId="77777777" w:rsidR="000A0BF1" w:rsidRPr="00284FA3" w:rsidRDefault="000A0BF1" w:rsidP="000A0BF1">
      <w:pPr>
        <w:keepNext w:val="0"/>
        <w:keepLines w:val="0"/>
        <w:rPr>
          <w:rFonts w:ascii="Arial" w:eastAsia="Arial" w:hAnsi="Arial" w:cs="Arial"/>
          <w:b/>
          <w:sz w:val="28"/>
          <w:szCs w:val="28"/>
        </w:rPr>
      </w:pPr>
      <w:r w:rsidRPr="00284FA3">
        <w:rPr>
          <w:rFonts w:ascii="Arial" w:hAnsi="Arial" w:cs="Arial"/>
          <w:b/>
          <w:color w:val="B50000"/>
          <w:sz w:val="28"/>
          <w:szCs w:val="28"/>
        </w:rPr>
        <w:lastRenderedPageBreak/>
        <w:br w:type="page"/>
      </w:r>
    </w:p>
    <w:p w14:paraId="4C93D078" w14:textId="1A90256D" w:rsidR="000A0BF1" w:rsidRDefault="000A0BF1" w:rsidP="00D0193F">
      <w:pPr>
        <w:pStyle w:val="Heading1"/>
        <w:jc w:val="left"/>
        <w:rPr>
          <w:rFonts w:ascii="Arial" w:hAnsi="Arial" w:cs="Arial"/>
          <w:sz w:val="28"/>
          <w:szCs w:val="28"/>
        </w:rPr>
      </w:pPr>
      <w:r w:rsidRPr="00284FA3">
        <w:rPr>
          <w:rFonts w:ascii="Arial" w:hAnsi="Arial" w:cs="Arial"/>
          <w:sz w:val="28"/>
          <w:szCs w:val="28"/>
        </w:rPr>
        <w:lastRenderedPageBreak/>
        <w:t xml:space="preserve">Element #4: recruitment, retention, and training of CTE </w:t>
      </w:r>
      <w:r w:rsidR="00F3129A">
        <w:rPr>
          <w:rFonts w:ascii="Arial" w:hAnsi="Arial" w:cs="Arial"/>
          <w:sz w:val="28"/>
          <w:szCs w:val="28"/>
        </w:rPr>
        <w:t>Personnel</w:t>
      </w:r>
    </w:p>
    <w:p w14:paraId="1B62F8E3" w14:textId="095AB365" w:rsidR="001B7C7A" w:rsidRPr="00212DCE" w:rsidRDefault="001B7C7A" w:rsidP="000B258D">
      <w:pPr>
        <w:spacing w:after="240"/>
        <w:ind w:left="720" w:right="450"/>
        <w:rPr>
          <w:rFonts w:ascii="Arial" w:hAnsi="Arial" w:cs="Arial"/>
        </w:rPr>
      </w:pPr>
      <w:r w:rsidRPr="00212DCE">
        <w:rPr>
          <w:rFonts w:ascii="Arial" w:hAnsi="Arial" w:cs="Arial"/>
          <w:i/>
          <w:iCs/>
        </w:rPr>
        <w:t xml:space="preserve">Perkins consortia must </w:t>
      </w:r>
      <w:r w:rsidR="00753317" w:rsidRPr="00212DCE">
        <w:rPr>
          <w:rFonts w:ascii="Arial" w:hAnsi="Arial" w:cs="Arial"/>
          <w:i/>
          <w:iCs/>
        </w:rPr>
        <w:t>describe how they p</w:t>
      </w:r>
      <w:r w:rsidR="006668A7" w:rsidRPr="00212DCE">
        <w:rPr>
          <w:rFonts w:ascii="Arial" w:hAnsi="Arial" w:cs="Arial"/>
          <w:i/>
          <w:iCs/>
        </w:rPr>
        <w:t>lan to improve recruitment, retention, an</w:t>
      </w:r>
      <w:r w:rsidR="004564AE" w:rsidRPr="00212DCE">
        <w:rPr>
          <w:rFonts w:ascii="Arial" w:hAnsi="Arial" w:cs="Arial"/>
          <w:i/>
          <w:iCs/>
        </w:rPr>
        <w:t>d</w:t>
      </w:r>
      <w:r w:rsidR="006668A7" w:rsidRPr="00212DCE">
        <w:rPr>
          <w:rFonts w:ascii="Arial" w:hAnsi="Arial" w:cs="Arial"/>
          <w:i/>
          <w:iCs/>
        </w:rPr>
        <w:t xml:space="preserve"> training of CTE teachers, faculty, </w:t>
      </w:r>
      <w:r w:rsidR="00B16215" w:rsidRPr="00212DCE">
        <w:rPr>
          <w:rFonts w:ascii="Arial" w:hAnsi="Arial" w:cs="Arial"/>
          <w:i/>
          <w:iCs/>
        </w:rPr>
        <w:t>specialized instructional support personnel, parapro</w:t>
      </w:r>
      <w:r w:rsidR="004564AE" w:rsidRPr="00212DCE">
        <w:rPr>
          <w:rFonts w:ascii="Arial" w:hAnsi="Arial" w:cs="Arial"/>
          <w:i/>
          <w:iCs/>
        </w:rPr>
        <w:t xml:space="preserve">fessionals, </w:t>
      </w:r>
      <w:r w:rsidR="006454AB" w:rsidRPr="00212DCE">
        <w:rPr>
          <w:rFonts w:ascii="Arial" w:hAnsi="Arial" w:cs="Arial"/>
          <w:i/>
          <w:iCs/>
        </w:rPr>
        <w:t xml:space="preserve">and career guidance and academic </w:t>
      </w:r>
      <w:r w:rsidR="0080349C" w:rsidRPr="00212DCE">
        <w:rPr>
          <w:rFonts w:ascii="Arial" w:hAnsi="Arial" w:cs="Arial"/>
          <w:i/>
          <w:iCs/>
        </w:rPr>
        <w:t xml:space="preserve">counselors, including individuals in groups underrepresented </w:t>
      </w:r>
      <w:r w:rsidR="00212DCE" w:rsidRPr="00212DCE">
        <w:rPr>
          <w:rFonts w:ascii="Arial" w:hAnsi="Arial" w:cs="Arial"/>
          <w:i/>
          <w:iCs/>
        </w:rPr>
        <w:t>in such professions</w:t>
      </w:r>
      <w:r w:rsidRPr="00212DCE">
        <w:rPr>
          <w:rFonts w:ascii="Arial" w:hAnsi="Arial" w:cs="Arial"/>
          <w:i/>
          <w:iCs/>
        </w:rPr>
        <w:t>.</w:t>
      </w:r>
    </w:p>
    <w:p w14:paraId="75080EF0" w14:textId="0FF9626B" w:rsidR="00FC10FA" w:rsidRPr="000B258D" w:rsidRDefault="00FC10FA" w:rsidP="00FA1D03">
      <w:pPr>
        <w:pStyle w:val="ListParagraph"/>
        <w:numPr>
          <w:ilvl w:val="0"/>
          <w:numId w:val="34"/>
        </w:numPr>
        <w:spacing w:after="240"/>
        <w:ind w:left="360"/>
        <w:rPr>
          <w:rFonts w:ascii="Arial" w:hAnsi="Arial" w:cs="Arial"/>
          <w:sz w:val="28"/>
          <w:szCs w:val="28"/>
        </w:rPr>
      </w:pPr>
      <w:r w:rsidRPr="000B258D">
        <w:rPr>
          <w:rFonts w:ascii="Arial" w:hAnsi="Arial" w:cs="Arial"/>
          <w:sz w:val="28"/>
          <w:szCs w:val="28"/>
        </w:rPr>
        <w:t>Refer</w:t>
      </w:r>
      <w:r w:rsidR="0075004C" w:rsidRPr="000B258D">
        <w:rPr>
          <w:rFonts w:ascii="Arial" w:hAnsi="Arial" w:cs="Arial"/>
          <w:sz w:val="28"/>
          <w:szCs w:val="28"/>
        </w:rPr>
        <w:t xml:space="preserve"> to the</w:t>
      </w:r>
      <w:r w:rsidRPr="000B258D">
        <w:rPr>
          <w:rFonts w:ascii="Arial" w:hAnsi="Arial" w:cs="Arial"/>
          <w:sz w:val="28"/>
          <w:szCs w:val="28"/>
        </w:rPr>
        <w:t xml:space="preserve"> </w:t>
      </w:r>
      <w:r w:rsidRPr="000B258D">
        <w:rPr>
          <w:rFonts w:ascii="Arial" w:hAnsi="Arial" w:cs="Arial"/>
          <w:b/>
          <w:bCs/>
          <w:sz w:val="28"/>
          <w:szCs w:val="28"/>
        </w:rPr>
        <w:t>Guidance to Assess Element</w:t>
      </w:r>
      <w:r w:rsidRPr="000B258D">
        <w:rPr>
          <w:rFonts w:ascii="Arial" w:hAnsi="Arial" w:cs="Arial"/>
          <w:sz w:val="28"/>
          <w:szCs w:val="28"/>
        </w:rPr>
        <w:t xml:space="preserve"> </w:t>
      </w:r>
      <w:r w:rsidRPr="000B258D">
        <w:rPr>
          <w:rFonts w:ascii="Arial" w:hAnsi="Arial" w:cs="Arial"/>
          <w:b/>
          <w:bCs/>
          <w:sz w:val="28"/>
          <w:szCs w:val="28"/>
        </w:rPr>
        <w:t>Four</w:t>
      </w:r>
      <w:r w:rsidRPr="000B258D">
        <w:rPr>
          <w:rFonts w:ascii="Arial" w:hAnsi="Arial" w:cs="Arial"/>
          <w:sz w:val="28"/>
          <w:szCs w:val="28"/>
        </w:rPr>
        <w:t xml:space="preserve"> </w:t>
      </w:r>
      <w:r w:rsidR="0075004C" w:rsidRPr="000B258D">
        <w:rPr>
          <w:rFonts w:ascii="Arial" w:hAnsi="Arial" w:cs="Arial"/>
          <w:sz w:val="28"/>
          <w:szCs w:val="28"/>
        </w:rPr>
        <w:t xml:space="preserve">section </w:t>
      </w:r>
      <w:r w:rsidRPr="000B258D">
        <w:rPr>
          <w:rFonts w:ascii="Arial" w:hAnsi="Arial" w:cs="Arial"/>
          <w:sz w:val="28"/>
          <w:szCs w:val="28"/>
        </w:rPr>
        <w:t>of</w:t>
      </w:r>
      <w:r w:rsidR="0075004C" w:rsidRPr="000B258D">
        <w:rPr>
          <w:rFonts w:ascii="Arial" w:hAnsi="Arial" w:cs="Arial"/>
          <w:sz w:val="28"/>
          <w:szCs w:val="28"/>
        </w:rPr>
        <w:t xml:space="preserve"> </w:t>
      </w:r>
      <w:hyperlink r:id="rId18" w:history="1">
        <w:r w:rsidRPr="000B258D">
          <w:rPr>
            <w:rStyle w:val="Hyperlink"/>
            <w:rFonts w:ascii="Arial" w:hAnsi="Arial" w:cs="Arial"/>
            <w:i/>
            <w:iCs/>
            <w:sz w:val="28"/>
            <w:szCs w:val="28"/>
          </w:rPr>
          <w:t>Minnesota’s Comprehensive Local Needs Assessment Guide</w:t>
        </w:r>
      </w:hyperlink>
      <w:r w:rsidR="00EE5E04" w:rsidRPr="000B258D">
        <w:rPr>
          <w:rFonts w:ascii="Arial" w:hAnsi="Arial" w:cs="Arial"/>
          <w:i/>
          <w:iCs/>
          <w:sz w:val="28"/>
          <w:szCs w:val="28"/>
        </w:rPr>
        <w:t xml:space="preserve"> </w:t>
      </w:r>
      <w:r w:rsidR="00EE5E04" w:rsidRPr="000B258D">
        <w:rPr>
          <w:rFonts w:ascii="Arial" w:hAnsi="Arial" w:cs="Arial"/>
          <w:sz w:val="28"/>
          <w:szCs w:val="28"/>
        </w:rPr>
        <w:t>and Section 134(c)(2)(D) of Perkins V.</w:t>
      </w:r>
    </w:p>
    <w:p w14:paraId="50746F5E" w14:textId="7B09DD9C" w:rsidR="00642F5C" w:rsidRDefault="00FA1D03" w:rsidP="00642F5C">
      <w:pPr>
        <w:pStyle w:val="BodyText"/>
      </w:pPr>
      <w:r>
        <w:t>Consider the following:</w:t>
      </w:r>
    </w:p>
    <w:p w14:paraId="6C330967" w14:textId="77777777" w:rsidR="004922E9" w:rsidRDefault="004922E9" w:rsidP="004922E9">
      <w:pPr>
        <w:pStyle w:val="BodyText"/>
        <w:numPr>
          <w:ilvl w:val="0"/>
          <w:numId w:val="35"/>
        </w:numPr>
      </w:pPr>
      <w:r>
        <w:t>Diversity of staff</w:t>
      </w:r>
    </w:p>
    <w:p w14:paraId="7D7D7DB2" w14:textId="0FBC9053" w:rsidR="00474E65" w:rsidRDefault="00C0340F" w:rsidP="00C0340F">
      <w:pPr>
        <w:pStyle w:val="BodyText"/>
        <w:numPr>
          <w:ilvl w:val="0"/>
          <w:numId w:val="35"/>
        </w:numPr>
      </w:pPr>
      <w:r>
        <w:t>Credentialing</w:t>
      </w:r>
      <w:r w:rsidR="000E107A">
        <w:t xml:space="preserve"> requirements</w:t>
      </w:r>
    </w:p>
    <w:p w14:paraId="0E4FD4DC" w14:textId="77777777" w:rsidR="004922E9" w:rsidRDefault="004922E9" w:rsidP="004922E9">
      <w:pPr>
        <w:pStyle w:val="BodyText"/>
        <w:numPr>
          <w:ilvl w:val="0"/>
          <w:numId w:val="35"/>
        </w:numPr>
      </w:pPr>
      <w:r>
        <w:t>Student interest in teaching</w:t>
      </w:r>
    </w:p>
    <w:p w14:paraId="18A2C17C" w14:textId="11A5407A" w:rsidR="00C0340F" w:rsidRDefault="00C0340F" w:rsidP="00C0340F">
      <w:pPr>
        <w:pStyle w:val="BodyText"/>
        <w:numPr>
          <w:ilvl w:val="0"/>
          <w:numId w:val="35"/>
        </w:numPr>
      </w:pPr>
      <w:r>
        <w:t>Workplace</w:t>
      </w:r>
      <w:r w:rsidR="004523CE">
        <w:t>/industry</w:t>
      </w:r>
      <w:r>
        <w:t xml:space="preserve"> experience</w:t>
      </w:r>
    </w:p>
    <w:p w14:paraId="520169D3" w14:textId="77777777" w:rsidR="004922E9" w:rsidRDefault="004922E9" w:rsidP="004922E9">
      <w:pPr>
        <w:pStyle w:val="BodyText"/>
        <w:numPr>
          <w:ilvl w:val="0"/>
          <w:numId w:val="35"/>
        </w:numPr>
      </w:pPr>
      <w:r>
        <w:t>Effect of upcoming retirements</w:t>
      </w:r>
    </w:p>
    <w:p w14:paraId="43D15397" w14:textId="4FF98682" w:rsidR="007C6AD9" w:rsidRDefault="004A7E68" w:rsidP="00C0340F">
      <w:pPr>
        <w:pStyle w:val="BodyText"/>
        <w:numPr>
          <w:ilvl w:val="0"/>
          <w:numId w:val="35"/>
        </w:numPr>
      </w:pPr>
      <w:r>
        <w:t>Professional development opportunities</w:t>
      </w:r>
      <w:r w:rsidR="000E107A">
        <w:t xml:space="preserve"> </w:t>
      </w:r>
    </w:p>
    <w:p w14:paraId="36246657" w14:textId="6D7F913F" w:rsidR="00142D81" w:rsidRDefault="00CD5453" w:rsidP="00C0340F">
      <w:pPr>
        <w:pStyle w:val="BodyText"/>
        <w:numPr>
          <w:ilvl w:val="0"/>
          <w:numId w:val="35"/>
        </w:numPr>
      </w:pPr>
      <w:r>
        <w:t xml:space="preserve">Supports available to faculty and staff from underrepresented </w:t>
      </w:r>
      <w:proofErr w:type="gramStart"/>
      <w:r>
        <w:t>groups</w:t>
      </w:r>
      <w:proofErr w:type="gramEnd"/>
    </w:p>
    <w:p w14:paraId="2344EB6F" w14:textId="77777777" w:rsidR="00FA1D03" w:rsidRDefault="00FA1D03" w:rsidP="00642F5C">
      <w:pPr>
        <w:pStyle w:val="BodyText"/>
      </w:pPr>
    </w:p>
    <w:p w14:paraId="4B088000" w14:textId="74507F57" w:rsidR="00642F5C" w:rsidRPr="00FA1D03" w:rsidRDefault="00FA1D03" w:rsidP="00FA1D03">
      <w:pPr>
        <w:pStyle w:val="BodyText"/>
        <w:numPr>
          <w:ilvl w:val="0"/>
          <w:numId w:val="34"/>
        </w:numPr>
        <w:spacing w:after="240"/>
        <w:ind w:left="360"/>
        <w:rPr>
          <w:sz w:val="28"/>
          <w:szCs w:val="28"/>
        </w:rPr>
      </w:pPr>
      <w:r w:rsidRPr="00FA1D03">
        <w:rPr>
          <w:sz w:val="28"/>
          <w:szCs w:val="28"/>
        </w:rPr>
        <w:t>Respond to</w:t>
      </w:r>
      <w:r w:rsidR="00642F5C" w:rsidRPr="00FA1D03">
        <w:rPr>
          <w:sz w:val="28"/>
          <w:szCs w:val="28"/>
        </w:rPr>
        <w:t xml:space="preserve"> the following questions based on the results of the needs assessment.</w:t>
      </w:r>
    </w:p>
    <w:p w14:paraId="59189A4F" w14:textId="5F4FF7B9" w:rsidR="00FA1D03" w:rsidRDefault="00265934" w:rsidP="00FA1D03">
      <w:pPr>
        <w:pStyle w:val="BodyText"/>
        <w:spacing w:after="120"/>
        <w:rPr>
          <w:b/>
          <w:bCs/>
        </w:rPr>
      </w:pPr>
      <w:r>
        <w:rPr>
          <w:b/>
          <w:bCs/>
        </w:rPr>
        <w:t>What conclusions did you draw from your evaluation</w:t>
      </w:r>
      <w:r w:rsidR="00494A63">
        <w:rPr>
          <w:b/>
          <w:bCs/>
        </w:rPr>
        <w:t xml:space="preserve"> </w:t>
      </w:r>
      <w:r>
        <w:rPr>
          <w:b/>
          <w:bCs/>
        </w:rPr>
        <w:t>of recruitment,</w:t>
      </w:r>
      <w:r w:rsidR="00494A63">
        <w:rPr>
          <w:b/>
          <w:bCs/>
        </w:rPr>
        <w:t xml:space="preserve"> retention</w:t>
      </w:r>
      <w:r>
        <w:rPr>
          <w:b/>
          <w:bCs/>
        </w:rPr>
        <w:t>, and training of CTE personnel in your consortium?</w:t>
      </w:r>
    </w:p>
    <w:sdt>
      <w:sdtPr>
        <w:rPr>
          <w:rStyle w:val="BodyTextChar"/>
        </w:rPr>
        <w:id w:val="-133870907"/>
        <w:lock w:val="sdtLocked"/>
        <w:placeholder>
          <w:docPart w:val="DefaultPlaceholder_-1854013440"/>
        </w:placeholder>
        <w:showingPlcHdr/>
        <w15:color w:val="0000FF"/>
      </w:sdtPr>
      <w:sdtEndPr>
        <w:rPr>
          <w:rStyle w:val="DefaultParagraphFont"/>
        </w:rPr>
      </w:sdtEndPr>
      <w:sdtContent>
        <w:p w14:paraId="16D8F565" w14:textId="61F9397E" w:rsidR="00FC10FA" w:rsidRDefault="008A3E5F" w:rsidP="00FC10FA">
          <w:pPr>
            <w:pStyle w:val="BodyText"/>
          </w:pPr>
          <w:r w:rsidRPr="004C7E2D">
            <w:rPr>
              <w:rStyle w:val="PlaceholderText"/>
            </w:rPr>
            <w:t>Click or tap here to enter text.</w:t>
          </w:r>
        </w:p>
      </w:sdtContent>
    </w:sdt>
    <w:p w14:paraId="061D4A55" w14:textId="14E3B03D" w:rsidR="002D741C" w:rsidRDefault="00437AB7" w:rsidP="002D741C">
      <w:pPr>
        <w:pStyle w:val="BodyText"/>
        <w:spacing w:before="360" w:after="120"/>
        <w:rPr>
          <w:b/>
          <w:bCs/>
        </w:rPr>
      </w:pPr>
      <w:r>
        <w:rPr>
          <w:b/>
          <w:bCs/>
        </w:rPr>
        <w:t>What evidence supports these conclusions</w:t>
      </w:r>
      <w:r w:rsidR="002D741C">
        <w:rPr>
          <w:b/>
          <w:bCs/>
        </w:rPr>
        <w:t>?</w:t>
      </w:r>
    </w:p>
    <w:sdt>
      <w:sdtPr>
        <w:rPr>
          <w:rStyle w:val="BodyTextChar"/>
        </w:rPr>
        <w:id w:val="-1732147861"/>
        <w:lock w:val="sdtLocked"/>
        <w:placeholder>
          <w:docPart w:val="DefaultPlaceholder_-1854013440"/>
        </w:placeholder>
        <w:showingPlcHdr/>
        <w15:color w:val="0000FF"/>
      </w:sdtPr>
      <w:sdtEndPr>
        <w:rPr>
          <w:rStyle w:val="DefaultParagraphFont"/>
        </w:rPr>
      </w:sdtEndPr>
      <w:sdtContent>
        <w:p w14:paraId="2D5736BB" w14:textId="5EF7D329" w:rsidR="00FC0B4F" w:rsidRPr="00FC0B4F" w:rsidRDefault="00FC0B4F" w:rsidP="00FC0B4F">
          <w:pPr>
            <w:pStyle w:val="BodyText"/>
          </w:pPr>
          <w:r w:rsidRPr="004C7E2D">
            <w:rPr>
              <w:rStyle w:val="PlaceholderText"/>
            </w:rPr>
            <w:t>Click or tap here to enter text.</w:t>
          </w:r>
        </w:p>
      </w:sdtContent>
    </w:sdt>
    <w:p w14:paraId="1585C29E" w14:textId="7E67D61E" w:rsidR="00FA1D03" w:rsidRDefault="00DA0208" w:rsidP="008A3E5F">
      <w:pPr>
        <w:pStyle w:val="BodyText"/>
        <w:spacing w:before="360" w:after="120"/>
        <w:rPr>
          <w:b/>
          <w:bCs/>
        </w:rPr>
      </w:pPr>
      <w:r w:rsidRPr="00E442A2">
        <w:rPr>
          <w:b/>
          <w:bCs/>
          <w:u w:val="single"/>
        </w:rPr>
        <w:t>NOTE</w:t>
      </w:r>
      <w:r>
        <w:rPr>
          <w:b/>
          <w:bCs/>
        </w:rPr>
        <w:t xml:space="preserve">: </w:t>
      </w:r>
      <w:r w:rsidR="00E442A2">
        <w:rPr>
          <w:b/>
          <w:bCs/>
        </w:rPr>
        <w:t xml:space="preserve">Refer to </w:t>
      </w:r>
      <w:r w:rsidR="00A31C13">
        <w:rPr>
          <w:b/>
          <w:bCs/>
        </w:rPr>
        <w:t>Narrative</w:t>
      </w:r>
      <w:r>
        <w:rPr>
          <w:b/>
          <w:bCs/>
        </w:rPr>
        <w:t xml:space="preserve"> #8 in the </w:t>
      </w:r>
      <w:r w:rsidR="005A27E4">
        <w:rPr>
          <w:b/>
          <w:bCs/>
        </w:rPr>
        <w:t xml:space="preserve">Application Narrative document </w:t>
      </w:r>
      <w:r w:rsidR="00E442A2">
        <w:rPr>
          <w:b/>
          <w:bCs/>
        </w:rPr>
        <w:t xml:space="preserve">to </w:t>
      </w:r>
      <w:r w:rsidR="0081098D">
        <w:rPr>
          <w:b/>
          <w:bCs/>
        </w:rPr>
        <w:t>describe</w:t>
      </w:r>
      <w:r w:rsidR="00E442A2">
        <w:rPr>
          <w:b/>
          <w:bCs/>
        </w:rPr>
        <w:t xml:space="preserve"> how the consortium will address this issue. </w:t>
      </w:r>
    </w:p>
    <w:p w14:paraId="46FE570E" w14:textId="5EB5E4A0" w:rsidR="00FA1D03" w:rsidRPr="00284FA3" w:rsidRDefault="00FA1D03" w:rsidP="00FC10FA">
      <w:pPr>
        <w:pStyle w:val="BodyText"/>
      </w:pPr>
    </w:p>
    <w:p w14:paraId="1A275C58" w14:textId="52275D45" w:rsidR="00D57E59" w:rsidRDefault="00A30773" w:rsidP="0048572D">
      <w:pPr>
        <w:pStyle w:val="BodyText"/>
      </w:pPr>
      <w:r>
        <w:br w:type="page"/>
      </w:r>
    </w:p>
    <w:p w14:paraId="10E40CD9" w14:textId="3AD76C0F" w:rsidR="00504B74" w:rsidRDefault="00504B74" w:rsidP="00284FA3">
      <w:pPr>
        <w:pStyle w:val="Heading1"/>
        <w:spacing w:before="0"/>
        <w:ind w:left="1890" w:hanging="1890"/>
        <w:jc w:val="left"/>
        <w:rPr>
          <w:rFonts w:ascii="Arial" w:hAnsi="Arial" w:cs="Arial"/>
          <w:sz w:val="28"/>
          <w:szCs w:val="28"/>
        </w:rPr>
      </w:pPr>
      <w:r w:rsidRPr="00B44F5D">
        <w:rPr>
          <w:rFonts w:ascii="Arial" w:hAnsi="Arial" w:cs="Arial"/>
          <w:sz w:val="28"/>
          <w:szCs w:val="28"/>
        </w:rPr>
        <w:lastRenderedPageBreak/>
        <w:t>Element #5: equal access to CTE programs for all students</w:t>
      </w:r>
    </w:p>
    <w:p w14:paraId="1BBFA044" w14:textId="0EDE9C9F" w:rsidR="00D0193F" w:rsidRPr="00212DCE" w:rsidRDefault="00D0193F" w:rsidP="00D0193F">
      <w:pPr>
        <w:spacing w:after="240"/>
        <w:ind w:left="720" w:right="450"/>
        <w:rPr>
          <w:rFonts w:ascii="Arial" w:hAnsi="Arial" w:cs="Arial"/>
        </w:rPr>
      </w:pPr>
      <w:r w:rsidRPr="00212DCE">
        <w:rPr>
          <w:rFonts w:ascii="Arial" w:hAnsi="Arial" w:cs="Arial"/>
          <w:i/>
          <w:iCs/>
        </w:rPr>
        <w:t xml:space="preserve">Perkins consortia must describe </w:t>
      </w:r>
      <w:r w:rsidR="0016600E">
        <w:rPr>
          <w:rFonts w:ascii="Arial" w:hAnsi="Arial" w:cs="Arial"/>
          <w:i/>
          <w:iCs/>
        </w:rPr>
        <w:t xml:space="preserve">progress toward implementation of equal access </w:t>
      </w:r>
      <w:r w:rsidR="00F01403">
        <w:rPr>
          <w:rFonts w:ascii="Arial" w:hAnsi="Arial" w:cs="Arial"/>
          <w:i/>
          <w:iCs/>
        </w:rPr>
        <w:t xml:space="preserve">to high-quality CTE </w:t>
      </w:r>
      <w:r w:rsidR="0025034A">
        <w:rPr>
          <w:rFonts w:ascii="Arial" w:hAnsi="Arial" w:cs="Arial"/>
          <w:i/>
          <w:iCs/>
        </w:rPr>
        <w:t>courses and programs of study for all students</w:t>
      </w:r>
      <w:r w:rsidRPr="00212DCE">
        <w:rPr>
          <w:rFonts w:ascii="Arial" w:hAnsi="Arial" w:cs="Arial"/>
          <w:i/>
          <w:iCs/>
        </w:rPr>
        <w:t>.</w:t>
      </w:r>
    </w:p>
    <w:p w14:paraId="1BE0AFE1" w14:textId="556062F9" w:rsidR="00FC10FA" w:rsidRPr="00793675" w:rsidRDefault="00FC10FA" w:rsidP="00C1507C">
      <w:pPr>
        <w:pStyle w:val="ListParagraph"/>
        <w:numPr>
          <w:ilvl w:val="0"/>
          <w:numId w:val="36"/>
        </w:numPr>
        <w:spacing w:after="240"/>
        <w:ind w:left="360"/>
        <w:contextualSpacing w:val="0"/>
        <w:rPr>
          <w:rFonts w:ascii="Arial" w:hAnsi="Arial" w:cs="Arial"/>
          <w:sz w:val="28"/>
          <w:szCs w:val="28"/>
        </w:rPr>
      </w:pPr>
      <w:r w:rsidRPr="003D661E">
        <w:rPr>
          <w:rFonts w:ascii="Arial" w:hAnsi="Arial" w:cs="Arial"/>
          <w:sz w:val="28"/>
          <w:szCs w:val="28"/>
        </w:rPr>
        <w:t>Refer</w:t>
      </w:r>
      <w:r w:rsidR="0075004C" w:rsidRPr="003D661E">
        <w:rPr>
          <w:rFonts w:ascii="Arial" w:hAnsi="Arial" w:cs="Arial"/>
          <w:sz w:val="28"/>
          <w:szCs w:val="28"/>
        </w:rPr>
        <w:t xml:space="preserve"> to the</w:t>
      </w:r>
      <w:r w:rsidRPr="003D661E">
        <w:rPr>
          <w:rFonts w:ascii="Arial" w:hAnsi="Arial" w:cs="Arial"/>
          <w:sz w:val="28"/>
          <w:szCs w:val="28"/>
        </w:rPr>
        <w:t xml:space="preserve"> </w:t>
      </w:r>
      <w:r w:rsidRPr="003D661E">
        <w:rPr>
          <w:rFonts w:ascii="Arial" w:hAnsi="Arial" w:cs="Arial"/>
          <w:b/>
          <w:bCs/>
          <w:sz w:val="28"/>
          <w:szCs w:val="28"/>
        </w:rPr>
        <w:t>Guidance to Assess Element</w:t>
      </w:r>
      <w:r w:rsidRPr="003D661E">
        <w:rPr>
          <w:rFonts w:ascii="Arial" w:hAnsi="Arial" w:cs="Arial"/>
          <w:sz w:val="28"/>
          <w:szCs w:val="28"/>
        </w:rPr>
        <w:t xml:space="preserve"> </w:t>
      </w:r>
      <w:r w:rsidRPr="003D661E">
        <w:rPr>
          <w:rFonts w:ascii="Arial" w:hAnsi="Arial" w:cs="Arial"/>
          <w:b/>
          <w:bCs/>
          <w:sz w:val="28"/>
          <w:szCs w:val="28"/>
        </w:rPr>
        <w:t>Five</w:t>
      </w:r>
      <w:r w:rsidRPr="003D661E">
        <w:rPr>
          <w:rFonts w:ascii="Arial" w:hAnsi="Arial" w:cs="Arial"/>
          <w:sz w:val="28"/>
          <w:szCs w:val="28"/>
        </w:rPr>
        <w:t xml:space="preserve"> </w:t>
      </w:r>
      <w:r w:rsidR="0075004C" w:rsidRPr="003D661E">
        <w:rPr>
          <w:rFonts w:ascii="Arial" w:hAnsi="Arial" w:cs="Arial"/>
          <w:sz w:val="28"/>
          <w:szCs w:val="28"/>
        </w:rPr>
        <w:t xml:space="preserve">section </w:t>
      </w:r>
      <w:r w:rsidRPr="003D661E">
        <w:rPr>
          <w:rFonts w:ascii="Arial" w:hAnsi="Arial" w:cs="Arial"/>
          <w:sz w:val="28"/>
          <w:szCs w:val="28"/>
        </w:rPr>
        <w:t>of</w:t>
      </w:r>
      <w:r w:rsidR="0075004C" w:rsidRPr="003D661E">
        <w:rPr>
          <w:rFonts w:ascii="Arial" w:hAnsi="Arial" w:cs="Arial"/>
          <w:sz w:val="28"/>
          <w:szCs w:val="28"/>
        </w:rPr>
        <w:t xml:space="preserve"> </w:t>
      </w:r>
      <w:hyperlink r:id="rId19" w:history="1">
        <w:r w:rsidRPr="003D661E">
          <w:rPr>
            <w:rStyle w:val="Hyperlink"/>
            <w:rFonts w:ascii="Arial" w:hAnsi="Arial" w:cs="Arial"/>
            <w:i/>
            <w:iCs/>
            <w:sz w:val="28"/>
            <w:szCs w:val="28"/>
          </w:rPr>
          <w:t>Minnesota’s Comprehensive Local Needs Assessment Guide</w:t>
        </w:r>
      </w:hyperlink>
      <w:r w:rsidR="00C362EE" w:rsidRPr="003D661E">
        <w:rPr>
          <w:rFonts w:ascii="Arial" w:hAnsi="Arial" w:cs="Arial"/>
          <w:i/>
          <w:iCs/>
          <w:sz w:val="28"/>
          <w:szCs w:val="28"/>
        </w:rPr>
        <w:t xml:space="preserve"> </w:t>
      </w:r>
      <w:r w:rsidR="00AE327D" w:rsidRPr="003D661E">
        <w:rPr>
          <w:rFonts w:ascii="Arial" w:hAnsi="Arial" w:cs="Arial"/>
          <w:sz w:val="28"/>
          <w:szCs w:val="28"/>
        </w:rPr>
        <w:t>and Section 134(c)(2)(E) of Perkins V</w:t>
      </w:r>
      <w:r w:rsidR="00AE327D" w:rsidRPr="003D661E">
        <w:rPr>
          <w:rFonts w:ascii="Arial" w:hAnsi="Arial" w:cs="Arial"/>
          <w:i/>
          <w:iCs/>
          <w:sz w:val="28"/>
          <w:szCs w:val="28"/>
        </w:rPr>
        <w:t>.</w:t>
      </w:r>
    </w:p>
    <w:p w14:paraId="3C43CEA2" w14:textId="5508D634" w:rsidR="00793675" w:rsidRDefault="0037375A" w:rsidP="00C1507C">
      <w:pPr>
        <w:pStyle w:val="ListParagraph"/>
        <w:spacing w:after="240"/>
        <w:ind w:left="0"/>
        <w:rPr>
          <w:rFonts w:ascii="Arial" w:hAnsi="Arial" w:cs="Arial"/>
        </w:rPr>
      </w:pPr>
      <w:r>
        <w:rPr>
          <w:rFonts w:ascii="Arial" w:hAnsi="Arial" w:cs="Arial"/>
        </w:rPr>
        <w:t>Consider the following:</w:t>
      </w:r>
    </w:p>
    <w:p w14:paraId="7683EAE1" w14:textId="5D64026E" w:rsidR="0037375A" w:rsidRDefault="0037375A" w:rsidP="0037375A">
      <w:pPr>
        <w:pStyle w:val="ListParagraph"/>
        <w:numPr>
          <w:ilvl w:val="0"/>
          <w:numId w:val="35"/>
        </w:numPr>
        <w:spacing w:after="240"/>
        <w:rPr>
          <w:rFonts w:ascii="Arial" w:hAnsi="Arial" w:cs="Arial"/>
        </w:rPr>
      </w:pPr>
      <w:r>
        <w:rPr>
          <w:rFonts w:ascii="Arial" w:hAnsi="Arial" w:cs="Arial"/>
        </w:rPr>
        <w:t xml:space="preserve">Participation by career cluster and program </w:t>
      </w:r>
      <w:r w:rsidR="00B32364">
        <w:rPr>
          <w:rFonts w:ascii="Arial" w:hAnsi="Arial" w:cs="Arial"/>
        </w:rPr>
        <w:t xml:space="preserve">or course </w:t>
      </w:r>
      <w:r>
        <w:rPr>
          <w:rFonts w:ascii="Arial" w:hAnsi="Arial" w:cs="Arial"/>
        </w:rPr>
        <w:t>levels</w:t>
      </w:r>
    </w:p>
    <w:p w14:paraId="771D7562" w14:textId="79500AB5" w:rsidR="00B32364" w:rsidRDefault="00B32364" w:rsidP="0037375A">
      <w:pPr>
        <w:pStyle w:val="ListParagraph"/>
        <w:numPr>
          <w:ilvl w:val="0"/>
          <w:numId w:val="35"/>
        </w:numPr>
        <w:spacing w:after="240"/>
        <w:rPr>
          <w:rFonts w:ascii="Arial" w:hAnsi="Arial" w:cs="Arial"/>
        </w:rPr>
      </w:pPr>
      <w:r>
        <w:rPr>
          <w:rFonts w:ascii="Arial" w:hAnsi="Arial" w:cs="Arial"/>
        </w:rPr>
        <w:t xml:space="preserve">Recruitment of diverse populations </w:t>
      </w:r>
      <w:r w:rsidR="00331E27">
        <w:rPr>
          <w:rFonts w:ascii="Arial" w:hAnsi="Arial" w:cs="Arial"/>
        </w:rPr>
        <w:t>into CTE programs</w:t>
      </w:r>
    </w:p>
    <w:p w14:paraId="1EC151A9" w14:textId="11276835" w:rsidR="00A445A0" w:rsidRDefault="00A445A0" w:rsidP="0037375A">
      <w:pPr>
        <w:pStyle w:val="ListParagraph"/>
        <w:numPr>
          <w:ilvl w:val="0"/>
          <w:numId w:val="35"/>
        </w:numPr>
        <w:spacing w:after="240"/>
        <w:rPr>
          <w:rFonts w:ascii="Arial" w:hAnsi="Arial" w:cs="Arial"/>
        </w:rPr>
      </w:pPr>
      <w:r>
        <w:rPr>
          <w:rFonts w:ascii="Arial" w:hAnsi="Arial" w:cs="Arial"/>
        </w:rPr>
        <w:t>Career guidance available to students</w:t>
      </w:r>
    </w:p>
    <w:p w14:paraId="3AFA615B" w14:textId="2CC82114" w:rsidR="00331E27" w:rsidRDefault="00EF1366" w:rsidP="0037375A">
      <w:pPr>
        <w:pStyle w:val="ListParagraph"/>
        <w:numPr>
          <w:ilvl w:val="0"/>
          <w:numId w:val="35"/>
        </w:numPr>
        <w:spacing w:after="240"/>
        <w:rPr>
          <w:rFonts w:ascii="Arial" w:hAnsi="Arial" w:cs="Arial"/>
        </w:rPr>
      </w:pPr>
      <w:r>
        <w:rPr>
          <w:rFonts w:ascii="Arial" w:hAnsi="Arial" w:cs="Arial"/>
        </w:rPr>
        <w:t xml:space="preserve">Barriers preventing </w:t>
      </w:r>
      <w:r w:rsidR="00185CFA">
        <w:rPr>
          <w:rFonts w:ascii="Arial" w:hAnsi="Arial" w:cs="Arial"/>
        </w:rPr>
        <w:t>various student groups from accessing CTE programs</w:t>
      </w:r>
      <w:r w:rsidR="002E2BBC">
        <w:rPr>
          <w:rFonts w:ascii="Arial" w:hAnsi="Arial" w:cs="Arial"/>
        </w:rPr>
        <w:t>, including barriers to work-based learning</w:t>
      </w:r>
      <w:r w:rsidR="002A221C">
        <w:rPr>
          <w:rFonts w:ascii="Arial" w:hAnsi="Arial" w:cs="Arial"/>
        </w:rPr>
        <w:t>, dual enrollment, CTSOs, etc.</w:t>
      </w:r>
    </w:p>
    <w:p w14:paraId="62F7AFCE" w14:textId="0099EC83" w:rsidR="00185CFA" w:rsidRDefault="00FF2C30" w:rsidP="0037375A">
      <w:pPr>
        <w:pStyle w:val="ListParagraph"/>
        <w:numPr>
          <w:ilvl w:val="0"/>
          <w:numId w:val="35"/>
        </w:numPr>
        <w:spacing w:after="240"/>
        <w:rPr>
          <w:rFonts w:ascii="Arial" w:hAnsi="Arial" w:cs="Arial"/>
        </w:rPr>
      </w:pPr>
      <w:r>
        <w:rPr>
          <w:rFonts w:ascii="Arial" w:hAnsi="Arial" w:cs="Arial"/>
        </w:rPr>
        <w:t xml:space="preserve">Access </w:t>
      </w:r>
      <w:r w:rsidR="004127C1">
        <w:rPr>
          <w:rFonts w:ascii="Arial" w:hAnsi="Arial" w:cs="Arial"/>
        </w:rPr>
        <w:t>by special populations</w:t>
      </w:r>
    </w:p>
    <w:p w14:paraId="28FE3C03" w14:textId="1E6FF920" w:rsidR="00A445A0" w:rsidRPr="00C1507C" w:rsidRDefault="0085344E" w:rsidP="0037375A">
      <w:pPr>
        <w:pStyle w:val="ListParagraph"/>
        <w:numPr>
          <w:ilvl w:val="0"/>
          <w:numId w:val="35"/>
        </w:numPr>
        <w:spacing w:after="240"/>
        <w:rPr>
          <w:rFonts w:ascii="Arial" w:hAnsi="Arial" w:cs="Arial"/>
        </w:rPr>
      </w:pPr>
      <w:r>
        <w:rPr>
          <w:rFonts w:ascii="Arial" w:hAnsi="Arial" w:cs="Arial"/>
        </w:rPr>
        <w:t>Impli</w:t>
      </w:r>
      <w:r w:rsidR="000E3C47">
        <w:rPr>
          <w:rFonts w:ascii="Arial" w:hAnsi="Arial" w:cs="Arial"/>
        </w:rPr>
        <w:t>cit</w:t>
      </w:r>
      <w:r w:rsidR="00EA3E5B">
        <w:rPr>
          <w:rFonts w:ascii="Arial" w:hAnsi="Arial" w:cs="Arial"/>
        </w:rPr>
        <w:t>, structural, or institutional bias</w:t>
      </w:r>
      <w:r>
        <w:rPr>
          <w:rFonts w:ascii="Arial" w:hAnsi="Arial" w:cs="Arial"/>
        </w:rPr>
        <w:t xml:space="preserve"> </w:t>
      </w:r>
    </w:p>
    <w:p w14:paraId="1B6F299B" w14:textId="33C10072" w:rsidR="00642F5C" w:rsidRDefault="00926B5B" w:rsidP="00047E0D">
      <w:pPr>
        <w:pStyle w:val="BodyText"/>
        <w:numPr>
          <w:ilvl w:val="0"/>
          <w:numId w:val="36"/>
        </w:numPr>
        <w:spacing w:after="240"/>
        <w:ind w:left="360"/>
        <w:rPr>
          <w:sz w:val="28"/>
          <w:szCs w:val="28"/>
        </w:rPr>
      </w:pPr>
      <w:r w:rsidRPr="003D661E">
        <w:rPr>
          <w:sz w:val="28"/>
          <w:szCs w:val="28"/>
        </w:rPr>
        <w:t>Respond to</w:t>
      </w:r>
      <w:r w:rsidR="00642F5C" w:rsidRPr="003D661E">
        <w:rPr>
          <w:sz w:val="28"/>
          <w:szCs w:val="28"/>
        </w:rPr>
        <w:t xml:space="preserve"> the following questions based on the results of the needs assessment.</w:t>
      </w:r>
    </w:p>
    <w:p w14:paraId="411DC35E" w14:textId="32715DB3" w:rsidR="00047E0D" w:rsidRDefault="006A45D9" w:rsidP="00D0193F">
      <w:pPr>
        <w:pStyle w:val="BodyText"/>
        <w:spacing w:after="120"/>
        <w:rPr>
          <w:b/>
          <w:bCs/>
        </w:rPr>
      </w:pPr>
      <w:r>
        <w:rPr>
          <w:b/>
          <w:bCs/>
        </w:rPr>
        <w:t xml:space="preserve">Based on your evaluation, </w:t>
      </w:r>
      <w:r w:rsidR="00EA0B6E">
        <w:rPr>
          <w:b/>
          <w:bCs/>
        </w:rPr>
        <w:t>what conclusions did you draw about your consortium’s progress in implementing equal access to high</w:t>
      </w:r>
      <w:r w:rsidR="00495628">
        <w:rPr>
          <w:b/>
          <w:bCs/>
        </w:rPr>
        <w:t>-quality CTE courses and programs for all students</w:t>
      </w:r>
      <w:r w:rsidR="00C06D7B">
        <w:rPr>
          <w:b/>
          <w:bCs/>
        </w:rPr>
        <w:t>?</w:t>
      </w:r>
    </w:p>
    <w:sdt>
      <w:sdtPr>
        <w:rPr>
          <w:rStyle w:val="BodyTextChar"/>
        </w:rPr>
        <w:id w:val="664125418"/>
        <w:lock w:val="sdtLocked"/>
        <w:placeholder>
          <w:docPart w:val="DefaultPlaceholder_-1854013440"/>
        </w:placeholder>
        <w:showingPlcHdr/>
        <w15:color w:val="0000FF"/>
      </w:sdtPr>
      <w:sdtEndPr>
        <w:rPr>
          <w:rStyle w:val="DefaultParagraphFont"/>
        </w:rPr>
      </w:sdtEndPr>
      <w:sdtContent>
        <w:p w14:paraId="2F695206" w14:textId="71E2C465" w:rsidR="00047E0D" w:rsidRDefault="00D0193F" w:rsidP="00047E0D">
          <w:pPr>
            <w:pStyle w:val="BodyText"/>
          </w:pPr>
          <w:r w:rsidRPr="004C7E2D">
            <w:rPr>
              <w:rStyle w:val="PlaceholderText"/>
            </w:rPr>
            <w:t>Click or tap here to enter text.</w:t>
          </w:r>
        </w:p>
      </w:sdtContent>
    </w:sdt>
    <w:p w14:paraId="3CC0EE5D" w14:textId="661F1CBA" w:rsidR="00D0193F" w:rsidRDefault="00326767" w:rsidP="00D0193F">
      <w:pPr>
        <w:pStyle w:val="BodyText"/>
        <w:spacing w:before="360" w:after="120"/>
        <w:rPr>
          <w:b/>
          <w:bCs/>
        </w:rPr>
      </w:pPr>
      <w:r>
        <w:rPr>
          <w:b/>
          <w:bCs/>
        </w:rPr>
        <w:t>What evidence supports your conclusions?</w:t>
      </w:r>
      <w:r w:rsidR="00D0193F" w:rsidRPr="00D0193F">
        <w:rPr>
          <w:b/>
          <w:bCs/>
        </w:rPr>
        <w:t xml:space="preserve"> </w:t>
      </w:r>
    </w:p>
    <w:sdt>
      <w:sdtPr>
        <w:rPr>
          <w:rStyle w:val="BodyTextChar"/>
        </w:rPr>
        <w:id w:val="-114911220"/>
        <w:lock w:val="sdtLocked"/>
        <w:placeholder>
          <w:docPart w:val="DefaultPlaceholder_-1854013440"/>
        </w:placeholder>
        <w:showingPlcHdr/>
        <w15:color w:val="0000FF"/>
      </w:sdtPr>
      <w:sdtEndPr>
        <w:rPr>
          <w:rStyle w:val="DefaultParagraphFont"/>
        </w:rPr>
      </w:sdtEndPr>
      <w:sdtContent>
        <w:p w14:paraId="4EAC22D4" w14:textId="2D271CC0" w:rsidR="00D0193F" w:rsidRPr="00047E0D" w:rsidRDefault="00D0193F" w:rsidP="00047E0D">
          <w:pPr>
            <w:pStyle w:val="BodyText"/>
          </w:pPr>
          <w:r w:rsidRPr="004C7E2D">
            <w:rPr>
              <w:rStyle w:val="PlaceholderText"/>
            </w:rPr>
            <w:t>Click or tap here to enter text.</w:t>
          </w:r>
        </w:p>
      </w:sdtContent>
    </w:sdt>
    <w:p w14:paraId="4AA97197" w14:textId="34014195" w:rsidR="00E45118" w:rsidRDefault="00E50FB6" w:rsidP="00E45118">
      <w:pPr>
        <w:pStyle w:val="BodyText"/>
        <w:spacing w:before="360" w:after="120"/>
        <w:rPr>
          <w:b/>
          <w:bCs/>
        </w:rPr>
      </w:pPr>
      <w:r w:rsidRPr="00E50FB6">
        <w:rPr>
          <w:b/>
          <w:bCs/>
          <w:u w:val="single"/>
        </w:rPr>
        <w:t>Note</w:t>
      </w:r>
      <w:r>
        <w:rPr>
          <w:b/>
          <w:bCs/>
        </w:rPr>
        <w:t xml:space="preserve">: Refer to </w:t>
      </w:r>
      <w:r w:rsidR="0018552B">
        <w:rPr>
          <w:b/>
          <w:bCs/>
        </w:rPr>
        <w:t>Narrative</w:t>
      </w:r>
      <w:r>
        <w:rPr>
          <w:b/>
          <w:bCs/>
        </w:rPr>
        <w:t xml:space="preserve"> #5 in the Application Narrative document to </w:t>
      </w:r>
      <w:r w:rsidR="000A0D24">
        <w:rPr>
          <w:b/>
          <w:bCs/>
        </w:rPr>
        <w:t>describe how the consortium will address this issue.</w:t>
      </w:r>
      <w:r w:rsidR="00E45118" w:rsidRPr="00D0193F">
        <w:rPr>
          <w:b/>
          <w:bCs/>
        </w:rPr>
        <w:t xml:space="preserve"> </w:t>
      </w:r>
    </w:p>
    <w:p w14:paraId="55EC65C7" w14:textId="556EEB29" w:rsidR="00284FA3" w:rsidRDefault="00284FA3">
      <w:pPr>
        <w:keepNext w:val="0"/>
        <w:keepLines w:val="0"/>
      </w:pPr>
      <w:r>
        <w:br w:type="page"/>
      </w:r>
    </w:p>
    <w:p w14:paraId="534D2704" w14:textId="7C06E4D3" w:rsidR="00DC2BEF" w:rsidRDefault="00210337" w:rsidP="004D2A72">
      <w:pPr>
        <w:pStyle w:val="Heading1"/>
        <w:spacing w:before="0" w:after="120"/>
        <w:ind w:left="1886" w:hanging="1886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clna results </w:t>
      </w:r>
      <w:r w:rsidR="00FC3249">
        <w:rPr>
          <w:rFonts w:ascii="Arial" w:hAnsi="Arial" w:cs="Arial"/>
          <w:sz w:val="28"/>
          <w:szCs w:val="28"/>
        </w:rPr>
        <w:t xml:space="preserve">– </w:t>
      </w:r>
      <w:r w:rsidR="00CA22C7">
        <w:rPr>
          <w:rFonts w:ascii="Arial" w:hAnsi="Arial" w:cs="Arial"/>
          <w:sz w:val="28"/>
          <w:szCs w:val="28"/>
        </w:rPr>
        <w:t xml:space="preserve">IDENTIFY </w:t>
      </w:r>
      <w:r w:rsidR="00491CF5">
        <w:rPr>
          <w:rFonts w:ascii="Arial" w:hAnsi="Arial" w:cs="Arial"/>
          <w:sz w:val="28"/>
          <w:szCs w:val="28"/>
        </w:rPr>
        <w:t xml:space="preserve">CONSORTIUM </w:t>
      </w:r>
      <w:r w:rsidR="00FC3249">
        <w:rPr>
          <w:rFonts w:ascii="Arial" w:hAnsi="Arial" w:cs="Arial"/>
          <w:sz w:val="28"/>
          <w:szCs w:val="28"/>
        </w:rPr>
        <w:t>priorities</w:t>
      </w:r>
    </w:p>
    <w:p w14:paraId="3DD2B59B" w14:textId="03C0CD33" w:rsidR="004D2A72" w:rsidRDefault="00324708" w:rsidP="004D2A72">
      <w:pPr>
        <w:spacing w:after="240"/>
        <w:ind w:right="450"/>
        <w:rPr>
          <w:rFonts w:ascii="Arial" w:hAnsi="Arial" w:cs="Arial"/>
          <w:i/>
          <w:iCs/>
        </w:rPr>
      </w:pPr>
      <w:proofErr w:type="gramStart"/>
      <w:r>
        <w:rPr>
          <w:rFonts w:ascii="Arial" w:hAnsi="Arial" w:cs="Arial"/>
          <w:i/>
          <w:iCs/>
        </w:rPr>
        <w:t>Identify</w:t>
      </w:r>
      <w:proofErr w:type="gramEnd"/>
      <w:r>
        <w:rPr>
          <w:rFonts w:ascii="Arial" w:hAnsi="Arial" w:cs="Arial"/>
          <w:i/>
          <w:iCs/>
        </w:rPr>
        <w:t xml:space="preserve"> </w:t>
      </w:r>
      <w:r w:rsidR="000E2C23">
        <w:rPr>
          <w:rFonts w:ascii="Arial" w:hAnsi="Arial" w:cs="Arial"/>
          <w:i/>
          <w:iCs/>
        </w:rPr>
        <w:t xml:space="preserve">priorities </w:t>
      </w:r>
      <w:r w:rsidR="00926AE1">
        <w:rPr>
          <w:rFonts w:ascii="Arial" w:hAnsi="Arial" w:cs="Arial"/>
          <w:i/>
          <w:iCs/>
        </w:rPr>
        <w:t>resulting from the CLNA</w:t>
      </w:r>
      <w:r w:rsidR="0082443D">
        <w:rPr>
          <w:rFonts w:ascii="Arial" w:hAnsi="Arial" w:cs="Arial"/>
          <w:i/>
          <w:iCs/>
        </w:rPr>
        <w:t xml:space="preserve"> that you will support with Perkins funds</w:t>
      </w:r>
      <w:r w:rsidR="004D2A72" w:rsidRPr="00212DCE">
        <w:rPr>
          <w:rFonts w:ascii="Arial" w:hAnsi="Arial" w:cs="Arial"/>
          <w:i/>
          <w:iCs/>
        </w:rPr>
        <w:t>.</w:t>
      </w:r>
      <w:r w:rsidR="0082443D">
        <w:rPr>
          <w:rFonts w:ascii="Arial" w:hAnsi="Arial" w:cs="Arial"/>
          <w:i/>
          <w:iCs/>
        </w:rPr>
        <w:t xml:space="preserve"> </w:t>
      </w:r>
      <w:r w:rsidR="00CC3F31">
        <w:rPr>
          <w:rFonts w:ascii="Arial" w:hAnsi="Arial" w:cs="Arial"/>
          <w:i/>
          <w:iCs/>
        </w:rPr>
        <w:t xml:space="preserve">Include only one priority per table. </w:t>
      </w:r>
      <w:r w:rsidR="004F4386">
        <w:rPr>
          <w:rFonts w:ascii="Arial" w:hAnsi="Arial" w:cs="Arial"/>
          <w:i/>
          <w:iCs/>
        </w:rPr>
        <w:t xml:space="preserve">Add </w:t>
      </w:r>
      <w:proofErr w:type="gramStart"/>
      <w:r w:rsidR="004F4386">
        <w:rPr>
          <w:rFonts w:ascii="Arial" w:hAnsi="Arial" w:cs="Arial"/>
          <w:i/>
          <w:iCs/>
        </w:rPr>
        <w:t>additional</w:t>
      </w:r>
      <w:proofErr w:type="gramEnd"/>
      <w:r w:rsidR="004F4386">
        <w:rPr>
          <w:rFonts w:ascii="Arial" w:hAnsi="Arial" w:cs="Arial"/>
          <w:i/>
          <w:iCs/>
        </w:rPr>
        <w:t xml:space="preserve"> tables as necessary.</w:t>
      </w:r>
      <w:r w:rsidR="00432B50">
        <w:rPr>
          <w:rFonts w:ascii="Arial" w:hAnsi="Arial" w:cs="Arial"/>
          <w:i/>
          <w:iCs/>
        </w:rPr>
        <w:t xml:space="preserve"> </w:t>
      </w:r>
      <w:r w:rsidR="009774E6">
        <w:rPr>
          <w:rFonts w:ascii="Arial" w:hAnsi="Arial" w:cs="Arial"/>
          <w:i/>
          <w:iCs/>
        </w:rPr>
        <w:t xml:space="preserve">Tables are in no </w:t>
      </w:r>
      <w:proofErr w:type="gramStart"/>
      <w:r w:rsidR="009774E6">
        <w:rPr>
          <w:rFonts w:ascii="Arial" w:hAnsi="Arial" w:cs="Arial"/>
          <w:i/>
          <w:iCs/>
        </w:rPr>
        <w:t>particular order</w:t>
      </w:r>
      <w:proofErr w:type="gramEnd"/>
      <w:r w:rsidR="009774E6">
        <w:rPr>
          <w:rFonts w:ascii="Arial" w:hAnsi="Arial" w:cs="Arial"/>
          <w:i/>
          <w:iCs/>
        </w:rPr>
        <w:t xml:space="preserve"> of priority.</w:t>
      </w:r>
    </w:p>
    <w:p w14:paraId="17366C48" w14:textId="72C2EFBC" w:rsidR="002D4501" w:rsidRDefault="002D4501" w:rsidP="002D4501">
      <w:pPr>
        <w:pStyle w:val="BodyText"/>
      </w:pPr>
      <w:r w:rsidRPr="00B40465">
        <w:rPr>
          <w:u w:val="single"/>
        </w:rPr>
        <w:t>Note</w:t>
      </w:r>
      <w:r>
        <w:t xml:space="preserve">: </w:t>
      </w:r>
      <w:r w:rsidR="00EB41B0">
        <w:t xml:space="preserve">Priorities </w:t>
      </w:r>
      <w:r w:rsidR="008B70E8">
        <w:t xml:space="preserve">are the </w:t>
      </w:r>
      <w:r w:rsidR="008B70E8" w:rsidRPr="008B70E8">
        <w:rPr>
          <w:u w:val="single"/>
        </w:rPr>
        <w:t>focus areas</w:t>
      </w:r>
      <w:r w:rsidR="008B70E8">
        <w:t xml:space="preserve"> for your consortium</w:t>
      </w:r>
      <w:r w:rsidR="00EE22F7">
        <w:t xml:space="preserve"> that were </w:t>
      </w:r>
      <w:proofErr w:type="gramStart"/>
      <w:r w:rsidR="00EE22F7">
        <w:t>determined</w:t>
      </w:r>
      <w:proofErr w:type="gramEnd"/>
      <w:r w:rsidR="00EE22F7">
        <w:t xml:space="preserve"> by the CLNA</w:t>
      </w:r>
      <w:r w:rsidR="008B70E8">
        <w:t xml:space="preserve">. </w:t>
      </w:r>
      <w:r w:rsidR="00BB5E17">
        <w:t xml:space="preserve">Rather than </w:t>
      </w:r>
      <w:proofErr w:type="gramStart"/>
      <w:r w:rsidR="00BB5E17">
        <w:t>identifying</w:t>
      </w:r>
      <w:proofErr w:type="gramEnd"/>
      <w:r w:rsidR="00BB5E17">
        <w:t xml:space="preserve"> specific needs, priorities should be </w:t>
      </w:r>
      <w:r w:rsidR="00BB5E17" w:rsidRPr="002B6D76">
        <w:rPr>
          <w:u w:val="single"/>
        </w:rPr>
        <w:t xml:space="preserve">broad in </w:t>
      </w:r>
      <w:r w:rsidR="008937B0" w:rsidRPr="002B6D76">
        <w:rPr>
          <w:u w:val="single"/>
        </w:rPr>
        <w:t>scope</w:t>
      </w:r>
      <w:r w:rsidR="008937B0">
        <w:t xml:space="preserve"> </w:t>
      </w:r>
      <w:r w:rsidR="00860B6F">
        <w:t>to support multiple strategies</w:t>
      </w:r>
      <w:r w:rsidR="00C87A2B">
        <w:t>;</w:t>
      </w:r>
      <w:r w:rsidR="00F062D9">
        <w:t xml:space="preserve"> </w:t>
      </w:r>
      <w:r w:rsidR="00C87A2B">
        <w:t>f</w:t>
      </w:r>
      <w:r w:rsidR="009E436E">
        <w:t>or example, a particular program of study</w:t>
      </w:r>
      <w:r w:rsidR="00252FD1">
        <w:t xml:space="preserve">, </w:t>
      </w:r>
      <w:r w:rsidR="00215FCC">
        <w:t xml:space="preserve">or a focus area such as </w:t>
      </w:r>
      <w:r w:rsidR="00A0275B">
        <w:t>“</w:t>
      </w:r>
      <w:r w:rsidR="006D2788">
        <w:t>Teacher Retention</w:t>
      </w:r>
      <w:r w:rsidR="00842E25">
        <w:t>” or “Health Careers”</w:t>
      </w:r>
      <w:r w:rsidR="00BD35FF">
        <w:t xml:space="preserve"> may be priorities.</w:t>
      </w:r>
      <w:r w:rsidR="00186455">
        <w:t xml:space="preserve"> </w:t>
      </w:r>
      <w:r w:rsidR="00144500">
        <w:t xml:space="preserve"> </w:t>
      </w:r>
      <w:r w:rsidR="009342EC">
        <w:t xml:space="preserve">DO NOT list “equipment” </w:t>
      </w:r>
      <w:r w:rsidR="00B019F8">
        <w:t xml:space="preserve">as a priority; </w:t>
      </w:r>
      <w:r w:rsidR="00031EF6">
        <w:t xml:space="preserve">purchase of </w:t>
      </w:r>
      <w:r w:rsidR="00B019F8">
        <w:t>equipment</w:t>
      </w:r>
      <w:r w:rsidR="00031EF6">
        <w:t xml:space="preserve"> </w:t>
      </w:r>
      <w:r w:rsidR="00CE1297">
        <w:t>should</w:t>
      </w:r>
      <w:r w:rsidR="00186455">
        <w:t xml:space="preserve"> </w:t>
      </w:r>
      <w:proofErr w:type="gramStart"/>
      <w:r w:rsidR="00031EF6">
        <w:t xml:space="preserve">be </w:t>
      </w:r>
      <w:r w:rsidR="00CE1297">
        <w:t>included</w:t>
      </w:r>
      <w:proofErr w:type="gramEnd"/>
      <w:r w:rsidR="00CE1297">
        <w:t xml:space="preserve"> as </w:t>
      </w:r>
      <w:r w:rsidR="00031EF6">
        <w:t xml:space="preserve">a strategy under a </w:t>
      </w:r>
      <w:r w:rsidR="00E524BC">
        <w:t xml:space="preserve">broader priority. </w:t>
      </w:r>
      <w:r w:rsidR="001C3D76">
        <w:t xml:space="preserve">Please contact state staff </w:t>
      </w:r>
      <w:r w:rsidR="0031052C">
        <w:t xml:space="preserve">prior to </w:t>
      </w:r>
      <w:proofErr w:type="gramStart"/>
      <w:r w:rsidR="0031052C">
        <w:t>submitting</w:t>
      </w:r>
      <w:proofErr w:type="gramEnd"/>
      <w:r w:rsidR="0031052C">
        <w:t xml:space="preserve"> your application </w:t>
      </w:r>
      <w:r w:rsidR="001C3D76">
        <w:t>if you have questions</w:t>
      </w:r>
      <w:r w:rsidR="00B40465">
        <w:t>.</w:t>
      </w:r>
      <w:r w:rsidR="0031052C">
        <w:t xml:space="preserve"> </w:t>
      </w:r>
    </w:p>
    <w:p w14:paraId="0D4C519F" w14:textId="77777777" w:rsidR="008B70E8" w:rsidRPr="002D4501" w:rsidRDefault="008B70E8" w:rsidP="002D4501">
      <w:pPr>
        <w:pStyle w:val="BodyText"/>
      </w:pPr>
    </w:p>
    <w:p w14:paraId="268E38F1" w14:textId="1DA88F0F" w:rsidR="008D2343" w:rsidRPr="00C362EE" w:rsidRDefault="00C362EE" w:rsidP="008D2343">
      <w:pPr>
        <w:rPr>
          <w:rFonts w:ascii="Arial" w:hAnsi="Arial" w:cs="Arial"/>
          <w:b/>
          <w:bCs/>
        </w:rPr>
      </w:pPr>
      <w:r w:rsidRPr="00C362EE">
        <w:rPr>
          <w:rFonts w:ascii="Arial" w:hAnsi="Arial" w:cs="Arial"/>
          <w:b/>
          <w:bCs/>
        </w:rPr>
        <w:t>A</w:t>
      </w:r>
      <w:r w:rsidR="002A0186">
        <w:rPr>
          <w:rFonts w:ascii="Arial" w:hAnsi="Arial" w:cs="Arial"/>
          <w:b/>
          <w:bCs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950"/>
      </w:tblGrid>
      <w:tr w:rsidR="00946449" w:rsidRPr="00D41DB2" w14:paraId="10A10A75" w14:textId="77777777" w:rsidTr="00D3252B">
        <w:trPr>
          <w:trHeight w:val="1440"/>
        </w:trPr>
        <w:tc>
          <w:tcPr>
            <w:tcW w:w="12950" w:type="dxa"/>
          </w:tcPr>
          <w:p w14:paraId="1EAF5E93" w14:textId="02FDAE65" w:rsidR="00946449" w:rsidRDefault="00946449" w:rsidP="00946449">
            <w:pPr>
              <w:pStyle w:val="BodyText"/>
              <w:spacing w:before="120" w:after="120"/>
              <w:rPr>
                <w:rFonts w:eastAsia="Times New Roman" w:cs="Calibri"/>
                <w:b/>
                <w:bCs/>
              </w:rPr>
            </w:pPr>
            <w:r>
              <w:rPr>
                <w:rFonts w:eastAsia="Times New Roman" w:cs="Calibri"/>
                <w:b/>
                <w:bCs/>
              </w:rPr>
              <w:t xml:space="preserve">CONSORTIUM </w:t>
            </w:r>
            <w:r w:rsidR="00587E24">
              <w:rPr>
                <w:rFonts w:eastAsia="Times New Roman" w:cs="Calibri"/>
                <w:b/>
                <w:bCs/>
              </w:rPr>
              <w:t>PRIORITY</w:t>
            </w:r>
            <w:r>
              <w:rPr>
                <w:rFonts w:eastAsia="Times New Roman" w:cs="Calibri"/>
                <w:b/>
                <w:bCs/>
              </w:rPr>
              <w:t xml:space="preserve"> AND RATIONALE: </w:t>
            </w:r>
            <w:r w:rsidRPr="00B979AE">
              <w:rPr>
                <w:rFonts w:eastAsia="Times New Roman" w:cs="Calibri"/>
              </w:rPr>
              <w:t>(</w:t>
            </w:r>
            <w:r w:rsidR="00AF5F46">
              <w:rPr>
                <w:rFonts w:eastAsia="Times New Roman" w:cs="Calibri"/>
              </w:rPr>
              <w:t xml:space="preserve">Identify </w:t>
            </w:r>
            <w:r w:rsidR="00A93BC9">
              <w:rPr>
                <w:rFonts w:eastAsia="Times New Roman" w:cs="Calibri"/>
              </w:rPr>
              <w:t xml:space="preserve">a consortium priority and explain why it </w:t>
            </w:r>
            <w:proofErr w:type="gramStart"/>
            <w:r w:rsidR="00A93BC9">
              <w:rPr>
                <w:rFonts w:eastAsia="Times New Roman" w:cs="Calibri"/>
              </w:rPr>
              <w:t>was selected</w:t>
            </w:r>
            <w:proofErr w:type="gramEnd"/>
            <w:r>
              <w:rPr>
                <w:rFonts w:eastAsia="Times New Roman" w:cs="Calibri"/>
              </w:rPr>
              <w:t>)</w:t>
            </w:r>
            <w:r>
              <w:rPr>
                <w:rFonts w:eastAsia="Times New Roman" w:cs="Calibri"/>
                <w:b/>
                <w:bCs/>
              </w:rPr>
              <w:t>.</w:t>
            </w:r>
          </w:p>
          <w:p w14:paraId="4E00D2BA" w14:textId="191A004A" w:rsidR="007E3738" w:rsidRDefault="007E3738" w:rsidP="00577873">
            <w:pPr>
              <w:pStyle w:val="BodyText"/>
              <w:spacing w:before="120" w:after="120"/>
              <w:rPr>
                <w:rFonts w:eastAsia="Times New Roman"/>
                <w:b/>
                <w:bCs/>
              </w:rPr>
            </w:pPr>
          </w:p>
        </w:tc>
      </w:tr>
      <w:tr w:rsidR="00D3252B" w:rsidRPr="00D41DB2" w14:paraId="3822867C" w14:textId="77777777" w:rsidTr="00D3252B">
        <w:trPr>
          <w:trHeight w:val="1440"/>
        </w:trPr>
        <w:tc>
          <w:tcPr>
            <w:tcW w:w="12950" w:type="dxa"/>
          </w:tcPr>
          <w:p w14:paraId="1857BB02" w14:textId="4E2DC542" w:rsidR="00D3252B" w:rsidRDefault="00D3252B" w:rsidP="00AE63B0">
            <w:pPr>
              <w:pStyle w:val="BodyText"/>
              <w:tabs>
                <w:tab w:val="left" w:pos="1430"/>
              </w:tabs>
              <w:spacing w:before="120" w:after="120"/>
              <w:rPr>
                <w:rFonts w:eastAsia="Times New Roman" w:cs="Calibri"/>
              </w:rPr>
            </w:pPr>
            <w:r w:rsidRPr="00ED3FBF">
              <w:rPr>
                <w:rFonts w:eastAsia="Times New Roman" w:cs="Calibri"/>
                <w:b/>
                <w:bCs/>
              </w:rPr>
              <w:t>STRATEG</w:t>
            </w:r>
            <w:r>
              <w:rPr>
                <w:rFonts w:eastAsia="Times New Roman" w:cs="Calibri"/>
                <w:b/>
                <w:bCs/>
              </w:rPr>
              <w:t xml:space="preserve">IES: </w:t>
            </w:r>
            <w:r w:rsidRPr="00DF05EA">
              <w:rPr>
                <w:rFonts w:eastAsia="Times New Roman" w:cs="Calibri"/>
              </w:rPr>
              <w:t xml:space="preserve">(List </w:t>
            </w:r>
            <w:r>
              <w:rPr>
                <w:rFonts w:eastAsia="Times New Roman" w:cs="Calibri"/>
              </w:rPr>
              <w:t xml:space="preserve">one or more </w:t>
            </w:r>
            <w:r w:rsidRPr="00DF05EA">
              <w:rPr>
                <w:rFonts w:eastAsia="Times New Roman" w:cs="Calibri"/>
              </w:rPr>
              <w:t>action step</w:t>
            </w:r>
            <w:r>
              <w:rPr>
                <w:rFonts w:eastAsia="Times New Roman" w:cs="Calibri"/>
              </w:rPr>
              <w:t>s</w:t>
            </w:r>
            <w:r w:rsidRPr="00DF05EA">
              <w:rPr>
                <w:rFonts w:eastAsia="Times New Roman" w:cs="Calibri"/>
              </w:rPr>
              <w:t xml:space="preserve"> </w:t>
            </w:r>
            <w:r w:rsidR="00E142FA">
              <w:rPr>
                <w:rFonts w:eastAsia="Times New Roman" w:cs="Calibri"/>
              </w:rPr>
              <w:t>you will take to</w:t>
            </w:r>
            <w:r w:rsidR="00507757">
              <w:rPr>
                <w:rFonts w:eastAsia="Times New Roman" w:cs="Calibri"/>
              </w:rPr>
              <w:t xml:space="preserve"> address the</w:t>
            </w:r>
            <w:r w:rsidR="00F23A68">
              <w:rPr>
                <w:rFonts w:eastAsia="Times New Roman" w:cs="Calibri"/>
              </w:rPr>
              <w:t xml:space="preserve"> priority listed above</w:t>
            </w:r>
            <w:r w:rsidR="00CC7946">
              <w:rPr>
                <w:rFonts w:eastAsia="Times New Roman" w:cs="Calibri"/>
              </w:rPr>
              <w:t>.</w:t>
            </w:r>
            <w:r w:rsidR="00C74A7B">
              <w:rPr>
                <w:rFonts w:eastAsia="Times New Roman" w:cs="Calibri"/>
              </w:rPr>
              <w:t>)</w:t>
            </w:r>
            <w:r w:rsidR="00CC7946">
              <w:rPr>
                <w:rFonts w:eastAsia="Times New Roman" w:cs="Calibri"/>
              </w:rPr>
              <w:t xml:space="preserve"> </w:t>
            </w:r>
          </w:p>
          <w:p w14:paraId="39B38C84" w14:textId="6684FFD9" w:rsidR="00D3252B" w:rsidRDefault="00D3252B" w:rsidP="001B1205">
            <w:pPr>
              <w:pStyle w:val="BodyText"/>
              <w:spacing w:before="120" w:after="120"/>
              <w:rPr>
                <w:rFonts w:eastAsia="Times New Roman" w:cs="Calibri"/>
                <w:b/>
                <w:bCs/>
              </w:rPr>
            </w:pPr>
          </w:p>
        </w:tc>
      </w:tr>
      <w:tr w:rsidR="00D3252B" w:rsidRPr="00D41DB2" w14:paraId="1205A017" w14:textId="77777777" w:rsidTr="00D3252B">
        <w:trPr>
          <w:trHeight w:val="1440"/>
        </w:trPr>
        <w:tc>
          <w:tcPr>
            <w:tcW w:w="12950" w:type="dxa"/>
          </w:tcPr>
          <w:p w14:paraId="29EB2B21" w14:textId="1C2EE5AC" w:rsidR="00D3252B" w:rsidRDefault="00D3252B" w:rsidP="00D3252B">
            <w:pPr>
              <w:pStyle w:val="BodyText"/>
              <w:spacing w:before="120" w:after="120"/>
              <w:rPr>
                <w:rFonts w:eastAsia="Times New Roman" w:cs="Calibri"/>
              </w:rPr>
            </w:pPr>
            <w:r>
              <w:rPr>
                <w:rFonts w:eastAsia="Times New Roman" w:cs="Calibri"/>
                <w:b/>
                <w:bCs/>
              </w:rPr>
              <w:t xml:space="preserve">OUTCOME(S): </w:t>
            </w:r>
            <w:r w:rsidRPr="001A2142">
              <w:rPr>
                <w:rFonts w:eastAsia="Times New Roman" w:cs="Calibri"/>
              </w:rPr>
              <w:t>(</w:t>
            </w:r>
            <w:r w:rsidRPr="00A72DBC">
              <w:rPr>
                <w:rFonts w:eastAsia="Times New Roman" w:cs="Calibri"/>
              </w:rPr>
              <w:t xml:space="preserve">List one or more measurable outcomes </w:t>
            </w:r>
            <w:r w:rsidR="003A27E6">
              <w:rPr>
                <w:rFonts w:eastAsia="Times New Roman" w:cs="Calibri"/>
              </w:rPr>
              <w:t>you hope to achieve</w:t>
            </w:r>
            <w:r w:rsidR="00C74A7B">
              <w:rPr>
                <w:rFonts w:eastAsia="Times New Roman" w:cs="Calibri"/>
              </w:rPr>
              <w:t>.</w:t>
            </w:r>
            <w:r w:rsidRPr="00A72DBC">
              <w:rPr>
                <w:rFonts w:eastAsia="Times New Roman" w:cs="Calibri"/>
              </w:rPr>
              <w:t>)</w:t>
            </w:r>
          </w:p>
          <w:p w14:paraId="29252B94" w14:textId="5B30C710" w:rsidR="002A0186" w:rsidRDefault="002A0186" w:rsidP="00D3252B">
            <w:pPr>
              <w:pStyle w:val="BodyText"/>
              <w:spacing w:before="120" w:after="120"/>
              <w:rPr>
                <w:rFonts w:eastAsia="Times New Roman" w:cs="Calibri"/>
                <w:b/>
                <w:bCs/>
              </w:rPr>
            </w:pPr>
          </w:p>
        </w:tc>
      </w:tr>
    </w:tbl>
    <w:p w14:paraId="48504AA5" w14:textId="77777777" w:rsidR="0005083D" w:rsidRDefault="0005083D" w:rsidP="0005083D">
      <w:pPr>
        <w:pStyle w:val="BodyText"/>
      </w:pPr>
      <w:r>
        <w:br w:type="page"/>
      </w:r>
    </w:p>
    <w:p w14:paraId="3E627F05" w14:textId="651C6AC6" w:rsidR="00C362EE" w:rsidRPr="00C362EE" w:rsidRDefault="00C362EE" w:rsidP="00C362EE">
      <w:pPr>
        <w:pStyle w:val="BodyText"/>
        <w:rPr>
          <w:b/>
          <w:bCs/>
        </w:rPr>
      </w:pPr>
      <w:r w:rsidRPr="00C362EE">
        <w:rPr>
          <w:b/>
          <w:bCs/>
        </w:rPr>
        <w:lastRenderedPageBreak/>
        <w:t>B</w:t>
      </w:r>
      <w:r>
        <w:rPr>
          <w:b/>
          <w:bCs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950"/>
      </w:tblGrid>
      <w:tr w:rsidR="00C362EE" w:rsidRPr="00D41DB2" w14:paraId="7B092DCA" w14:textId="77777777" w:rsidTr="00B81644">
        <w:trPr>
          <w:trHeight w:val="1440"/>
        </w:trPr>
        <w:tc>
          <w:tcPr>
            <w:tcW w:w="12950" w:type="dxa"/>
          </w:tcPr>
          <w:p w14:paraId="5E242277" w14:textId="3FC797D5" w:rsidR="00C362EE" w:rsidRDefault="00C362EE" w:rsidP="00B81644">
            <w:pPr>
              <w:pStyle w:val="BodyText"/>
              <w:spacing w:before="120" w:after="120"/>
              <w:rPr>
                <w:rFonts w:eastAsia="Times New Roman" w:cs="Calibri"/>
                <w:b/>
                <w:bCs/>
              </w:rPr>
            </w:pPr>
            <w:r>
              <w:rPr>
                <w:rFonts w:eastAsia="Times New Roman" w:cs="Calibri"/>
                <w:b/>
                <w:bCs/>
              </w:rPr>
              <w:t xml:space="preserve">CONSORTIUM PRIORITY AND RATIONALE: </w:t>
            </w:r>
            <w:r w:rsidR="007475B0" w:rsidRPr="00B979AE">
              <w:rPr>
                <w:rFonts w:eastAsia="Times New Roman" w:cs="Calibri"/>
              </w:rPr>
              <w:t>(</w:t>
            </w:r>
            <w:r w:rsidR="007475B0">
              <w:rPr>
                <w:rFonts w:eastAsia="Times New Roman" w:cs="Calibri"/>
              </w:rPr>
              <w:t xml:space="preserve">Identify a consortium priority and explain why it </w:t>
            </w:r>
            <w:proofErr w:type="gramStart"/>
            <w:r w:rsidR="007475B0">
              <w:rPr>
                <w:rFonts w:eastAsia="Times New Roman" w:cs="Calibri"/>
              </w:rPr>
              <w:t>was selected</w:t>
            </w:r>
            <w:proofErr w:type="gramEnd"/>
            <w:r w:rsidR="007475B0">
              <w:rPr>
                <w:rFonts w:eastAsia="Times New Roman" w:cs="Calibri"/>
              </w:rPr>
              <w:t>.)</w:t>
            </w:r>
          </w:p>
          <w:p w14:paraId="2B4B18F5" w14:textId="77777777" w:rsidR="00C362EE" w:rsidRDefault="00C362EE" w:rsidP="00B81644">
            <w:pPr>
              <w:pStyle w:val="BodyText"/>
              <w:spacing w:before="120" w:after="120"/>
              <w:rPr>
                <w:rFonts w:eastAsia="Times New Roman"/>
                <w:b/>
                <w:bCs/>
              </w:rPr>
            </w:pPr>
          </w:p>
        </w:tc>
      </w:tr>
      <w:tr w:rsidR="00C362EE" w:rsidRPr="00D41DB2" w14:paraId="01B22E7F" w14:textId="77777777" w:rsidTr="00B81644">
        <w:trPr>
          <w:trHeight w:val="1440"/>
        </w:trPr>
        <w:tc>
          <w:tcPr>
            <w:tcW w:w="12950" w:type="dxa"/>
          </w:tcPr>
          <w:p w14:paraId="5AC2E403" w14:textId="69072111" w:rsidR="00C362EE" w:rsidRDefault="00C362EE" w:rsidP="00B81644">
            <w:pPr>
              <w:pStyle w:val="BodyText"/>
              <w:spacing w:before="120" w:after="120"/>
              <w:rPr>
                <w:rFonts w:eastAsia="Times New Roman" w:cs="Calibri"/>
                <w:b/>
                <w:bCs/>
              </w:rPr>
            </w:pPr>
            <w:r w:rsidRPr="00ED3FBF">
              <w:rPr>
                <w:rFonts w:eastAsia="Times New Roman" w:cs="Calibri"/>
                <w:b/>
                <w:bCs/>
              </w:rPr>
              <w:t>STRATEG</w:t>
            </w:r>
            <w:r>
              <w:rPr>
                <w:rFonts w:eastAsia="Times New Roman" w:cs="Calibri"/>
                <w:b/>
                <w:bCs/>
              </w:rPr>
              <w:t xml:space="preserve">IES: </w:t>
            </w:r>
            <w:r w:rsidR="007475B0" w:rsidRPr="00DF05EA">
              <w:rPr>
                <w:rFonts w:eastAsia="Times New Roman" w:cs="Calibri"/>
              </w:rPr>
              <w:t>(</w:t>
            </w:r>
            <w:r w:rsidR="00142B61" w:rsidRPr="00DF05EA">
              <w:rPr>
                <w:rFonts w:eastAsia="Times New Roman" w:cs="Calibri"/>
              </w:rPr>
              <w:t xml:space="preserve">List </w:t>
            </w:r>
            <w:r w:rsidR="00142B61">
              <w:rPr>
                <w:rFonts w:eastAsia="Times New Roman" w:cs="Calibri"/>
              </w:rPr>
              <w:t xml:space="preserve">one or more </w:t>
            </w:r>
            <w:r w:rsidR="00142B61" w:rsidRPr="00DF05EA">
              <w:rPr>
                <w:rFonts w:eastAsia="Times New Roman" w:cs="Calibri"/>
              </w:rPr>
              <w:t>action step</w:t>
            </w:r>
            <w:r w:rsidR="00142B61">
              <w:rPr>
                <w:rFonts w:eastAsia="Times New Roman" w:cs="Calibri"/>
              </w:rPr>
              <w:t>s</w:t>
            </w:r>
            <w:r w:rsidR="00142B61" w:rsidRPr="00DF05EA">
              <w:rPr>
                <w:rFonts w:eastAsia="Times New Roman" w:cs="Calibri"/>
              </w:rPr>
              <w:t xml:space="preserve"> </w:t>
            </w:r>
            <w:r w:rsidR="00142B61">
              <w:rPr>
                <w:rFonts w:eastAsia="Times New Roman" w:cs="Calibri"/>
              </w:rPr>
              <w:t>you will take to address the priority listed above.)</w:t>
            </w:r>
          </w:p>
        </w:tc>
      </w:tr>
      <w:tr w:rsidR="00C362EE" w:rsidRPr="00D41DB2" w14:paraId="5C5AFBF4" w14:textId="77777777" w:rsidTr="00B81644">
        <w:trPr>
          <w:trHeight w:val="1440"/>
        </w:trPr>
        <w:tc>
          <w:tcPr>
            <w:tcW w:w="12950" w:type="dxa"/>
          </w:tcPr>
          <w:p w14:paraId="53CAC1D5" w14:textId="20D19991" w:rsidR="00C362EE" w:rsidRDefault="00C362EE" w:rsidP="00B81644">
            <w:pPr>
              <w:pStyle w:val="BodyText"/>
              <w:spacing w:before="120" w:after="120"/>
              <w:rPr>
                <w:rFonts w:eastAsia="Times New Roman" w:cs="Calibri"/>
              </w:rPr>
            </w:pPr>
            <w:r>
              <w:rPr>
                <w:rFonts w:eastAsia="Times New Roman" w:cs="Calibri"/>
                <w:b/>
                <w:bCs/>
              </w:rPr>
              <w:t xml:space="preserve">OUTCOME(S): </w:t>
            </w:r>
            <w:r w:rsidR="003A27E6" w:rsidRPr="001A2142">
              <w:rPr>
                <w:rFonts w:eastAsia="Times New Roman" w:cs="Calibri"/>
              </w:rPr>
              <w:t>(</w:t>
            </w:r>
            <w:r w:rsidR="003A27E6" w:rsidRPr="00A72DBC">
              <w:rPr>
                <w:rFonts w:eastAsia="Times New Roman" w:cs="Calibri"/>
              </w:rPr>
              <w:t xml:space="preserve">List one or more measurable outcomes </w:t>
            </w:r>
            <w:r w:rsidR="003A27E6">
              <w:rPr>
                <w:rFonts w:eastAsia="Times New Roman" w:cs="Calibri"/>
              </w:rPr>
              <w:t>you hope to achieve.</w:t>
            </w:r>
            <w:r w:rsidR="003A27E6" w:rsidRPr="00A72DBC">
              <w:rPr>
                <w:rFonts w:eastAsia="Times New Roman" w:cs="Calibri"/>
              </w:rPr>
              <w:t>)</w:t>
            </w:r>
          </w:p>
          <w:p w14:paraId="2BAE64BA" w14:textId="77777777" w:rsidR="002A0186" w:rsidRDefault="002A0186" w:rsidP="00B81644">
            <w:pPr>
              <w:pStyle w:val="BodyText"/>
              <w:spacing w:before="120" w:after="120"/>
              <w:rPr>
                <w:rFonts w:eastAsia="Times New Roman" w:cs="Calibri"/>
                <w:b/>
                <w:bCs/>
              </w:rPr>
            </w:pPr>
          </w:p>
        </w:tc>
      </w:tr>
    </w:tbl>
    <w:p w14:paraId="564DE546" w14:textId="77777777" w:rsidR="00D57AC8" w:rsidRDefault="00D57AC8" w:rsidP="00D57AC8">
      <w:pPr>
        <w:pStyle w:val="BodyText"/>
      </w:pPr>
      <w:r>
        <w:br w:type="page"/>
      </w:r>
    </w:p>
    <w:p w14:paraId="4768BA13" w14:textId="7F39ED9D" w:rsidR="00C362EE" w:rsidRDefault="00C362EE" w:rsidP="00D57AC8">
      <w:pPr>
        <w:pStyle w:val="BodyText"/>
        <w:spacing w:before="120"/>
        <w:rPr>
          <w:b/>
          <w:bCs/>
        </w:rPr>
      </w:pPr>
      <w:r w:rsidRPr="00C362EE">
        <w:rPr>
          <w:b/>
          <w:bCs/>
        </w:rPr>
        <w:lastRenderedPageBreak/>
        <w:t>C.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950"/>
      </w:tblGrid>
      <w:tr w:rsidR="00C362EE" w:rsidRPr="00D41DB2" w14:paraId="430454C3" w14:textId="77777777" w:rsidTr="00B81644">
        <w:trPr>
          <w:trHeight w:val="1440"/>
        </w:trPr>
        <w:tc>
          <w:tcPr>
            <w:tcW w:w="12950" w:type="dxa"/>
          </w:tcPr>
          <w:p w14:paraId="518530D4" w14:textId="5F0A76F2" w:rsidR="00C362EE" w:rsidRDefault="00C362EE" w:rsidP="00B81644">
            <w:pPr>
              <w:pStyle w:val="BodyText"/>
              <w:spacing w:before="120" w:after="120"/>
              <w:rPr>
                <w:rFonts w:eastAsia="Times New Roman" w:cs="Calibri"/>
                <w:b/>
                <w:bCs/>
              </w:rPr>
            </w:pPr>
            <w:r>
              <w:rPr>
                <w:rFonts w:eastAsia="Times New Roman" w:cs="Calibri"/>
                <w:b/>
                <w:bCs/>
              </w:rPr>
              <w:t xml:space="preserve">CONSORTIUM PRIORITY AND RATIONALE: </w:t>
            </w:r>
            <w:r w:rsidR="003A27E6" w:rsidRPr="00B979AE">
              <w:rPr>
                <w:rFonts w:eastAsia="Times New Roman" w:cs="Calibri"/>
              </w:rPr>
              <w:t>(</w:t>
            </w:r>
            <w:r w:rsidR="003A27E6">
              <w:rPr>
                <w:rFonts w:eastAsia="Times New Roman" w:cs="Calibri"/>
              </w:rPr>
              <w:t xml:space="preserve">Identify a consortium priority and explain why it </w:t>
            </w:r>
            <w:proofErr w:type="gramStart"/>
            <w:r w:rsidR="003A27E6">
              <w:rPr>
                <w:rFonts w:eastAsia="Times New Roman" w:cs="Calibri"/>
              </w:rPr>
              <w:t>was selected</w:t>
            </w:r>
            <w:proofErr w:type="gramEnd"/>
            <w:r w:rsidR="003A27E6">
              <w:rPr>
                <w:rFonts w:eastAsia="Times New Roman" w:cs="Calibri"/>
              </w:rPr>
              <w:t>.)</w:t>
            </w:r>
          </w:p>
          <w:p w14:paraId="7DAF23FB" w14:textId="77777777" w:rsidR="00C362EE" w:rsidRDefault="00C362EE" w:rsidP="00B81644">
            <w:pPr>
              <w:pStyle w:val="BodyText"/>
              <w:spacing w:before="120" w:after="120"/>
              <w:rPr>
                <w:rFonts w:eastAsia="Times New Roman"/>
                <w:b/>
                <w:bCs/>
              </w:rPr>
            </w:pPr>
          </w:p>
        </w:tc>
      </w:tr>
      <w:tr w:rsidR="00C362EE" w:rsidRPr="00D41DB2" w14:paraId="4946CA8C" w14:textId="77777777" w:rsidTr="00B81644">
        <w:trPr>
          <w:trHeight w:val="1440"/>
        </w:trPr>
        <w:tc>
          <w:tcPr>
            <w:tcW w:w="12950" w:type="dxa"/>
          </w:tcPr>
          <w:p w14:paraId="32C4F70F" w14:textId="79C54AC0" w:rsidR="00C362EE" w:rsidRDefault="00C362EE" w:rsidP="00B81644">
            <w:pPr>
              <w:pStyle w:val="BodyText"/>
              <w:spacing w:before="120" w:after="120"/>
              <w:rPr>
                <w:rFonts w:eastAsia="Times New Roman" w:cs="Calibri"/>
                <w:b/>
                <w:bCs/>
              </w:rPr>
            </w:pPr>
            <w:r w:rsidRPr="00ED3FBF">
              <w:rPr>
                <w:rFonts w:eastAsia="Times New Roman" w:cs="Calibri"/>
                <w:b/>
                <w:bCs/>
              </w:rPr>
              <w:t>STRATEG</w:t>
            </w:r>
            <w:r>
              <w:rPr>
                <w:rFonts w:eastAsia="Times New Roman" w:cs="Calibri"/>
                <w:b/>
                <w:bCs/>
              </w:rPr>
              <w:t xml:space="preserve">IES: </w:t>
            </w:r>
            <w:r w:rsidR="00142B61" w:rsidRPr="00DF05EA">
              <w:rPr>
                <w:rFonts w:eastAsia="Times New Roman" w:cs="Calibri"/>
              </w:rPr>
              <w:t xml:space="preserve">(List </w:t>
            </w:r>
            <w:r w:rsidR="00142B61">
              <w:rPr>
                <w:rFonts w:eastAsia="Times New Roman" w:cs="Calibri"/>
              </w:rPr>
              <w:t xml:space="preserve">one or more </w:t>
            </w:r>
            <w:r w:rsidR="00142B61" w:rsidRPr="00DF05EA">
              <w:rPr>
                <w:rFonts w:eastAsia="Times New Roman" w:cs="Calibri"/>
              </w:rPr>
              <w:t>action step</w:t>
            </w:r>
            <w:r w:rsidR="00142B61">
              <w:rPr>
                <w:rFonts w:eastAsia="Times New Roman" w:cs="Calibri"/>
              </w:rPr>
              <w:t>s</w:t>
            </w:r>
            <w:r w:rsidR="00142B61" w:rsidRPr="00DF05EA">
              <w:rPr>
                <w:rFonts w:eastAsia="Times New Roman" w:cs="Calibri"/>
              </w:rPr>
              <w:t xml:space="preserve"> </w:t>
            </w:r>
            <w:r w:rsidR="00142B61">
              <w:rPr>
                <w:rFonts w:eastAsia="Times New Roman" w:cs="Calibri"/>
              </w:rPr>
              <w:t>you will take to address the priority listed above.)</w:t>
            </w:r>
          </w:p>
        </w:tc>
      </w:tr>
      <w:tr w:rsidR="00C362EE" w:rsidRPr="00D41DB2" w14:paraId="7EA01730" w14:textId="77777777" w:rsidTr="00B81644">
        <w:trPr>
          <w:trHeight w:val="1440"/>
        </w:trPr>
        <w:tc>
          <w:tcPr>
            <w:tcW w:w="12950" w:type="dxa"/>
          </w:tcPr>
          <w:p w14:paraId="2CD975DC" w14:textId="19D0328E" w:rsidR="00C362EE" w:rsidRDefault="00C362EE" w:rsidP="00B81644">
            <w:pPr>
              <w:pStyle w:val="BodyText"/>
              <w:spacing w:before="120" w:after="120"/>
              <w:rPr>
                <w:rFonts w:eastAsia="Times New Roman" w:cs="Calibri"/>
              </w:rPr>
            </w:pPr>
            <w:r>
              <w:rPr>
                <w:rFonts w:eastAsia="Times New Roman" w:cs="Calibri"/>
                <w:b/>
                <w:bCs/>
              </w:rPr>
              <w:t xml:space="preserve">OUTCOME(S): </w:t>
            </w:r>
            <w:r w:rsidR="003A27E6" w:rsidRPr="001A2142">
              <w:rPr>
                <w:rFonts w:eastAsia="Times New Roman" w:cs="Calibri"/>
              </w:rPr>
              <w:t>(</w:t>
            </w:r>
            <w:r w:rsidR="003A27E6" w:rsidRPr="00A72DBC">
              <w:rPr>
                <w:rFonts w:eastAsia="Times New Roman" w:cs="Calibri"/>
              </w:rPr>
              <w:t xml:space="preserve">List one or more measurable outcomes </w:t>
            </w:r>
            <w:r w:rsidR="003A27E6">
              <w:rPr>
                <w:rFonts w:eastAsia="Times New Roman" w:cs="Calibri"/>
              </w:rPr>
              <w:t>you hope to achieve.</w:t>
            </w:r>
            <w:r w:rsidR="003A27E6" w:rsidRPr="00A72DBC">
              <w:rPr>
                <w:rFonts w:eastAsia="Times New Roman" w:cs="Calibri"/>
              </w:rPr>
              <w:t>)</w:t>
            </w:r>
          </w:p>
          <w:p w14:paraId="3BD53D5E" w14:textId="77777777" w:rsidR="002A0186" w:rsidRDefault="002A0186" w:rsidP="00B81644">
            <w:pPr>
              <w:pStyle w:val="BodyText"/>
              <w:spacing w:before="120" w:after="120"/>
              <w:rPr>
                <w:rFonts w:eastAsia="Times New Roman" w:cs="Calibri"/>
                <w:b/>
                <w:bCs/>
              </w:rPr>
            </w:pPr>
          </w:p>
        </w:tc>
      </w:tr>
    </w:tbl>
    <w:p w14:paraId="394FDA9F" w14:textId="6C42EA72" w:rsidR="00C22464" w:rsidRDefault="00C22464" w:rsidP="00F82EED">
      <w:pPr>
        <w:pStyle w:val="BodyText"/>
      </w:pPr>
    </w:p>
    <w:p w14:paraId="5E291119" w14:textId="5B157EF7" w:rsidR="00C22464" w:rsidRDefault="00C22464" w:rsidP="00C22464">
      <w:pPr>
        <w:pStyle w:val="BodyText"/>
      </w:pPr>
    </w:p>
    <w:sectPr w:rsidR="00C22464" w:rsidSect="007E3738">
      <w:footerReference w:type="default" r:id="rId20"/>
      <w:footerReference w:type="first" r:id="rId21"/>
      <w:footnotePr>
        <w:numRestart w:val="eachSect"/>
      </w:footnotePr>
      <w:pgSz w:w="15840" w:h="12240" w:orient="landscape"/>
      <w:pgMar w:top="720" w:right="1440" w:bottom="720" w:left="1440" w:header="720" w:footer="518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4B09D9" w14:textId="77777777" w:rsidR="00A02A4B" w:rsidRDefault="00A02A4B" w:rsidP="003617AE">
      <w:r>
        <w:separator/>
      </w:r>
    </w:p>
  </w:endnote>
  <w:endnote w:type="continuationSeparator" w:id="0">
    <w:p w14:paraId="05403596" w14:textId="77777777" w:rsidR="00A02A4B" w:rsidRDefault="00A02A4B" w:rsidP="003617AE">
      <w:r>
        <w:continuationSeparator/>
      </w:r>
    </w:p>
  </w:endnote>
  <w:endnote w:type="continuationNotice" w:id="1">
    <w:p w14:paraId="43BB948A" w14:textId="77777777" w:rsidR="00A02A4B" w:rsidRDefault="00A02A4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20F52" w14:textId="78DD378F" w:rsidR="006146B5" w:rsidRPr="00D866B5" w:rsidRDefault="00D866B5" w:rsidP="00F5535B">
    <w:pPr>
      <w:pStyle w:val="Footer"/>
      <w:rPr>
        <w:i/>
        <w:iCs/>
        <w:sz w:val="20"/>
        <w:szCs w:val="20"/>
      </w:rPr>
    </w:pPr>
    <w:r w:rsidRPr="00D866B5">
      <w:rPr>
        <w:i/>
        <w:iCs/>
        <w:sz w:val="20"/>
        <w:szCs w:val="20"/>
      </w:rPr>
      <w:t xml:space="preserve">Version </w:t>
    </w:r>
    <w:r w:rsidR="00F5535B" w:rsidRPr="00D866B5">
      <w:rPr>
        <w:i/>
        <w:iCs/>
        <w:sz w:val="20"/>
        <w:szCs w:val="20"/>
      </w:rPr>
      <w:t>3/2</w:t>
    </w:r>
    <w:r w:rsidRPr="00D866B5">
      <w:rPr>
        <w:i/>
        <w:iCs/>
        <w:sz w:val="20"/>
        <w:szCs w:val="20"/>
      </w:rPr>
      <w:t>0</w:t>
    </w:r>
    <w:r w:rsidR="00F5535B" w:rsidRPr="00D866B5">
      <w:rPr>
        <w:i/>
        <w:iCs/>
        <w:sz w:val="20"/>
        <w:szCs w:val="20"/>
      </w:rPr>
      <w:t>/2026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F9572F" w14:textId="0178FC59" w:rsidR="008372D4" w:rsidRPr="00D866B5" w:rsidRDefault="00D866B5" w:rsidP="00D01E0E">
    <w:pPr>
      <w:pStyle w:val="Footer"/>
      <w:rPr>
        <w:i/>
        <w:iCs/>
        <w:sz w:val="20"/>
        <w:szCs w:val="20"/>
      </w:rPr>
    </w:pPr>
    <w:r w:rsidRPr="00D866B5">
      <w:rPr>
        <w:i/>
        <w:iCs/>
        <w:sz w:val="20"/>
        <w:szCs w:val="20"/>
      </w:rPr>
      <w:t>Version 3/20/2026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393A21" w14:textId="77777777" w:rsidR="00A02A4B" w:rsidRDefault="00A02A4B" w:rsidP="003617AE">
      <w:r>
        <w:separator/>
      </w:r>
    </w:p>
  </w:footnote>
  <w:footnote w:type="continuationSeparator" w:id="0">
    <w:p w14:paraId="76A8B527" w14:textId="77777777" w:rsidR="00A02A4B" w:rsidRDefault="00A02A4B" w:rsidP="003617AE">
      <w:r>
        <w:continuationSeparator/>
      </w:r>
    </w:p>
  </w:footnote>
  <w:footnote w:type="continuationNotice" w:id="1">
    <w:p w14:paraId="7F122F27" w14:textId="77777777" w:rsidR="00A02A4B" w:rsidRDefault="00A02A4B"/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E12156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DDA82F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87A6F7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FEE687A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418CE2E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E084F70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BEEACA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CE830F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4C6936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3DC415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FC0CC3"/>
    <w:multiLevelType w:val="hybridMultilevel"/>
    <w:tmpl w:val="DB2E27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7C83645"/>
    <w:multiLevelType w:val="multilevel"/>
    <w:tmpl w:val="5EA07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0D714AE4"/>
    <w:multiLevelType w:val="hybridMultilevel"/>
    <w:tmpl w:val="9A868114"/>
    <w:lvl w:ilvl="0" w:tplc="78B675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0E877DE0"/>
    <w:multiLevelType w:val="hybridMultilevel"/>
    <w:tmpl w:val="3A4CF7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F667970"/>
    <w:multiLevelType w:val="hybridMultilevel"/>
    <w:tmpl w:val="07EAFA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3001AD5"/>
    <w:multiLevelType w:val="hybridMultilevel"/>
    <w:tmpl w:val="9F80701E"/>
    <w:lvl w:ilvl="0" w:tplc="C98CBEE2">
      <w:numFmt w:val="bullet"/>
      <w:lvlText w:val="-"/>
      <w:lvlJc w:val="left"/>
      <w:pPr>
        <w:ind w:left="720" w:hanging="360"/>
      </w:pPr>
      <w:rPr>
        <w:rFonts w:ascii="Cambria" w:eastAsia="Arial" w:hAnsi="Cambria" w:cstheme="majorHAns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B5252C5"/>
    <w:multiLevelType w:val="hybridMultilevel"/>
    <w:tmpl w:val="93C8F33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0410731"/>
    <w:multiLevelType w:val="hybridMultilevel"/>
    <w:tmpl w:val="0A28FE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26F283F"/>
    <w:multiLevelType w:val="hybridMultilevel"/>
    <w:tmpl w:val="6C50A8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4F27FC6"/>
    <w:multiLevelType w:val="hybridMultilevel"/>
    <w:tmpl w:val="514420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6705BA4"/>
    <w:multiLevelType w:val="hybridMultilevel"/>
    <w:tmpl w:val="698477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80D42E0"/>
    <w:multiLevelType w:val="hybridMultilevel"/>
    <w:tmpl w:val="FAC2A3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B7C6BAF"/>
    <w:multiLevelType w:val="hybridMultilevel"/>
    <w:tmpl w:val="E0E65DA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2B8C4F8B"/>
    <w:multiLevelType w:val="hybridMultilevel"/>
    <w:tmpl w:val="283002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C270960"/>
    <w:multiLevelType w:val="hybridMultilevel"/>
    <w:tmpl w:val="E982DE1C"/>
    <w:lvl w:ilvl="0" w:tplc="ECD0A52A">
      <w:start w:val="2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2B62D5E"/>
    <w:multiLevelType w:val="hybridMultilevel"/>
    <w:tmpl w:val="7F3489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3402626D"/>
    <w:multiLevelType w:val="hybridMultilevel"/>
    <w:tmpl w:val="8F621F0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58A2A53"/>
    <w:multiLevelType w:val="hybridMultilevel"/>
    <w:tmpl w:val="B9FEE7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BB07F6D"/>
    <w:multiLevelType w:val="hybridMultilevel"/>
    <w:tmpl w:val="796474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A73BE8"/>
    <w:multiLevelType w:val="hybridMultilevel"/>
    <w:tmpl w:val="D72E8D60"/>
    <w:lvl w:ilvl="0" w:tplc="E940EE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44AC372E"/>
    <w:multiLevelType w:val="hybridMultilevel"/>
    <w:tmpl w:val="BE98556E"/>
    <w:lvl w:ilvl="0" w:tplc="AFCA4D7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0D4D4C"/>
    <w:multiLevelType w:val="hybridMultilevel"/>
    <w:tmpl w:val="D72E8D60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6000E0A"/>
    <w:multiLevelType w:val="hybridMultilevel"/>
    <w:tmpl w:val="9E140E1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68E5338"/>
    <w:multiLevelType w:val="hybridMultilevel"/>
    <w:tmpl w:val="45B6CE7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5CE87C39"/>
    <w:multiLevelType w:val="hybridMultilevel"/>
    <w:tmpl w:val="507659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4128B8"/>
    <w:multiLevelType w:val="hybridMultilevel"/>
    <w:tmpl w:val="3044204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2A9446F"/>
    <w:multiLevelType w:val="hybridMultilevel"/>
    <w:tmpl w:val="0DB64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2C3FEA"/>
    <w:multiLevelType w:val="hybridMultilevel"/>
    <w:tmpl w:val="C8641A70"/>
    <w:lvl w:ilvl="0" w:tplc="ABA0B694">
      <w:numFmt w:val="bullet"/>
      <w:lvlText w:val="-"/>
      <w:lvlJc w:val="left"/>
      <w:pPr>
        <w:ind w:left="720" w:hanging="360"/>
      </w:pPr>
      <w:rPr>
        <w:rFonts w:ascii="Calibri" w:eastAsia="Arial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5501534">
    <w:abstractNumId w:val="19"/>
  </w:num>
  <w:num w:numId="2" w16cid:durableId="1245843272">
    <w:abstractNumId w:val="14"/>
  </w:num>
  <w:num w:numId="3" w16cid:durableId="893077107">
    <w:abstractNumId w:val="28"/>
  </w:num>
  <w:num w:numId="4" w16cid:durableId="548691804">
    <w:abstractNumId w:val="27"/>
  </w:num>
  <w:num w:numId="5" w16cid:durableId="1823543386">
    <w:abstractNumId w:val="11"/>
  </w:num>
  <w:num w:numId="6" w16cid:durableId="1405952291">
    <w:abstractNumId w:val="9"/>
  </w:num>
  <w:num w:numId="7" w16cid:durableId="1975746250">
    <w:abstractNumId w:val="7"/>
  </w:num>
  <w:num w:numId="8" w16cid:durableId="583494158">
    <w:abstractNumId w:val="6"/>
  </w:num>
  <w:num w:numId="9" w16cid:durableId="1164466537">
    <w:abstractNumId w:val="5"/>
  </w:num>
  <w:num w:numId="10" w16cid:durableId="1261333303">
    <w:abstractNumId w:val="4"/>
  </w:num>
  <w:num w:numId="11" w16cid:durableId="870803750">
    <w:abstractNumId w:val="8"/>
  </w:num>
  <w:num w:numId="12" w16cid:durableId="2108229703">
    <w:abstractNumId w:val="3"/>
  </w:num>
  <w:num w:numId="13" w16cid:durableId="2037583799">
    <w:abstractNumId w:val="2"/>
  </w:num>
  <w:num w:numId="14" w16cid:durableId="750353088">
    <w:abstractNumId w:val="1"/>
  </w:num>
  <w:num w:numId="15" w16cid:durableId="1148520035">
    <w:abstractNumId w:val="0"/>
  </w:num>
  <w:num w:numId="16" w16cid:durableId="334497260">
    <w:abstractNumId w:val="32"/>
  </w:num>
  <w:num w:numId="17" w16cid:durableId="258762129">
    <w:abstractNumId w:val="22"/>
  </w:num>
  <w:num w:numId="18" w16cid:durableId="1301498548">
    <w:abstractNumId w:val="35"/>
  </w:num>
  <w:num w:numId="19" w16cid:durableId="1769233749">
    <w:abstractNumId w:val="30"/>
  </w:num>
  <w:num w:numId="20" w16cid:durableId="1786264363">
    <w:abstractNumId w:val="29"/>
  </w:num>
  <w:num w:numId="21" w16cid:durableId="1617984185">
    <w:abstractNumId w:val="12"/>
  </w:num>
  <w:num w:numId="22" w16cid:durableId="214389851">
    <w:abstractNumId w:val="15"/>
  </w:num>
  <w:num w:numId="23" w16cid:durableId="560945097">
    <w:abstractNumId w:val="31"/>
  </w:num>
  <w:num w:numId="24" w16cid:durableId="509833115">
    <w:abstractNumId w:val="37"/>
  </w:num>
  <w:num w:numId="25" w16cid:durableId="950093075">
    <w:abstractNumId w:val="18"/>
  </w:num>
  <w:num w:numId="26" w16cid:durableId="1200165223">
    <w:abstractNumId w:val="26"/>
  </w:num>
  <w:num w:numId="27" w16cid:durableId="359167299">
    <w:abstractNumId w:val="10"/>
  </w:num>
  <w:num w:numId="28" w16cid:durableId="626856156">
    <w:abstractNumId w:val="17"/>
  </w:num>
  <w:num w:numId="29" w16cid:durableId="667755176">
    <w:abstractNumId w:val="25"/>
  </w:num>
  <w:num w:numId="30" w16cid:durableId="1550341916">
    <w:abstractNumId w:val="33"/>
  </w:num>
  <w:num w:numId="31" w16cid:durableId="1054229989">
    <w:abstractNumId w:val="34"/>
  </w:num>
  <w:num w:numId="32" w16cid:durableId="1409302284">
    <w:abstractNumId w:val="36"/>
  </w:num>
  <w:num w:numId="33" w16cid:durableId="150801470">
    <w:abstractNumId w:val="16"/>
  </w:num>
  <w:num w:numId="34" w16cid:durableId="1295528300">
    <w:abstractNumId w:val="20"/>
  </w:num>
  <w:num w:numId="35" w16cid:durableId="488139275">
    <w:abstractNumId w:val="24"/>
  </w:num>
  <w:num w:numId="36" w16cid:durableId="145362540">
    <w:abstractNumId w:val="21"/>
  </w:num>
  <w:num w:numId="37" w16cid:durableId="1974558032">
    <w:abstractNumId w:val="13"/>
  </w:num>
  <w:num w:numId="38" w16cid:durableId="1549535589">
    <w:abstractNumId w:val="23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doNotShadeFormData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TMxMTM2tTQ2MDA3MjFQ0lEKTi0uzszPAykwrgUAjVxmQCwAAAA="/>
  </w:docVars>
  <w:rsids>
    <w:rsidRoot w:val="006A25FC"/>
    <w:rsid w:val="00000683"/>
    <w:rsid w:val="00001682"/>
    <w:rsid w:val="0000451C"/>
    <w:rsid w:val="000100D2"/>
    <w:rsid w:val="0001093C"/>
    <w:rsid w:val="00010FE0"/>
    <w:rsid w:val="0001140F"/>
    <w:rsid w:val="000130CB"/>
    <w:rsid w:val="00014FC1"/>
    <w:rsid w:val="00015029"/>
    <w:rsid w:val="00016DDB"/>
    <w:rsid w:val="00023D67"/>
    <w:rsid w:val="000248F1"/>
    <w:rsid w:val="00024B2B"/>
    <w:rsid w:val="000251F4"/>
    <w:rsid w:val="00025FBD"/>
    <w:rsid w:val="000267D3"/>
    <w:rsid w:val="00030437"/>
    <w:rsid w:val="00031A26"/>
    <w:rsid w:val="00031EF6"/>
    <w:rsid w:val="00031F0F"/>
    <w:rsid w:val="0003211A"/>
    <w:rsid w:val="00032EDD"/>
    <w:rsid w:val="000332A7"/>
    <w:rsid w:val="0004070A"/>
    <w:rsid w:val="00040B38"/>
    <w:rsid w:val="00041389"/>
    <w:rsid w:val="00042892"/>
    <w:rsid w:val="000429A2"/>
    <w:rsid w:val="00044481"/>
    <w:rsid w:val="0004485B"/>
    <w:rsid w:val="00045ECA"/>
    <w:rsid w:val="00046110"/>
    <w:rsid w:val="00047AF6"/>
    <w:rsid w:val="00047E0D"/>
    <w:rsid w:val="0005083D"/>
    <w:rsid w:val="00051838"/>
    <w:rsid w:val="00052BFE"/>
    <w:rsid w:val="0005308B"/>
    <w:rsid w:val="000534FD"/>
    <w:rsid w:val="0005441D"/>
    <w:rsid w:val="00057B1A"/>
    <w:rsid w:val="00061B98"/>
    <w:rsid w:val="0006245F"/>
    <w:rsid w:val="000642C9"/>
    <w:rsid w:val="000664F8"/>
    <w:rsid w:val="00066EB7"/>
    <w:rsid w:val="000725E0"/>
    <w:rsid w:val="00073D63"/>
    <w:rsid w:val="000743E6"/>
    <w:rsid w:val="000749DB"/>
    <w:rsid w:val="00075EBC"/>
    <w:rsid w:val="00075FC5"/>
    <w:rsid w:val="00077445"/>
    <w:rsid w:val="00082269"/>
    <w:rsid w:val="0008248D"/>
    <w:rsid w:val="000836C2"/>
    <w:rsid w:val="00085863"/>
    <w:rsid w:val="000861DD"/>
    <w:rsid w:val="00086BC2"/>
    <w:rsid w:val="00086FC1"/>
    <w:rsid w:val="00087005"/>
    <w:rsid w:val="00087E6D"/>
    <w:rsid w:val="000903CE"/>
    <w:rsid w:val="000911B1"/>
    <w:rsid w:val="00091682"/>
    <w:rsid w:val="00091AB8"/>
    <w:rsid w:val="00092164"/>
    <w:rsid w:val="0009281F"/>
    <w:rsid w:val="000929C9"/>
    <w:rsid w:val="00092FF5"/>
    <w:rsid w:val="0009360C"/>
    <w:rsid w:val="00096EBE"/>
    <w:rsid w:val="00097C28"/>
    <w:rsid w:val="000A0BF1"/>
    <w:rsid w:val="000A0D24"/>
    <w:rsid w:val="000A18F3"/>
    <w:rsid w:val="000A1CC4"/>
    <w:rsid w:val="000A2493"/>
    <w:rsid w:val="000A3015"/>
    <w:rsid w:val="000A643C"/>
    <w:rsid w:val="000A7762"/>
    <w:rsid w:val="000A7CF2"/>
    <w:rsid w:val="000B258D"/>
    <w:rsid w:val="000B4977"/>
    <w:rsid w:val="000B56EB"/>
    <w:rsid w:val="000B6108"/>
    <w:rsid w:val="000B6A79"/>
    <w:rsid w:val="000C1759"/>
    <w:rsid w:val="000C1C36"/>
    <w:rsid w:val="000C2581"/>
    <w:rsid w:val="000C260B"/>
    <w:rsid w:val="000C2957"/>
    <w:rsid w:val="000C2C44"/>
    <w:rsid w:val="000C46ED"/>
    <w:rsid w:val="000C709A"/>
    <w:rsid w:val="000C7552"/>
    <w:rsid w:val="000C7F95"/>
    <w:rsid w:val="000D0024"/>
    <w:rsid w:val="000D07DD"/>
    <w:rsid w:val="000D08C5"/>
    <w:rsid w:val="000D1F1B"/>
    <w:rsid w:val="000D2A27"/>
    <w:rsid w:val="000D2E50"/>
    <w:rsid w:val="000D3FE5"/>
    <w:rsid w:val="000D4BAE"/>
    <w:rsid w:val="000D4C58"/>
    <w:rsid w:val="000D56DE"/>
    <w:rsid w:val="000D581A"/>
    <w:rsid w:val="000D5B11"/>
    <w:rsid w:val="000E107A"/>
    <w:rsid w:val="000E1396"/>
    <w:rsid w:val="000E14B3"/>
    <w:rsid w:val="000E2C23"/>
    <w:rsid w:val="000E3C47"/>
    <w:rsid w:val="000E404E"/>
    <w:rsid w:val="000E419F"/>
    <w:rsid w:val="000E4D28"/>
    <w:rsid w:val="000F21F1"/>
    <w:rsid w:val="000F4116"/>
    <w:rsid w:val="000F6460"/>
    <w:rsid w:val="000F724E"/>
    <w:rsid w:val="00101457"/>
    <w:rsid w:val="00102B54"/>
    <w:rsid w:val="001044A8"/>
    <w:rsid w:val="0011150A"/>
    <w:rsid w:val="00112206"/>
    <w:rsid w:val="001130E0"/>
    <w:rsid w:val="00115B3E"/>
    <w:rsid w:val="00115E9F"/>
    <w:rsid w:val="00121858"/>
    <w:rsid w:val="00121E3B"/>
    <w:rsid w:val="001223A6"/>
    <w:rsid w:val="001255B8"/>
    <w:rsid w:val="00125F49"/>
    <w:rsid w:val="00126FEB"/>
    <w:rsid w:val="001300E2"/>
    <w:rsid w:val="00132B9A"/>
    <w:rsid w:val="00132F35"/>
    <w:rsid w:val="00133111"/>
    <w:rsid w:val="00133FC1"/>
    <w:rsid w:val="0013455D"/>
    <w:rsid w:val="00135002"/>
    <w:rsid w:val="0013511E"/>
    <w:rsid w:val="001362AF"/>
    <w:rsid w:val="00140383"/>
    <w:rsid w:val="0014206C"/>
    <w:rsid w:val="0014212E"/>
    <w:rsid w:val="00142B61"/>
    <w:rsid w:val="00142D81"/>
    <w:rsid w:val="001438A0"/>
    <w:rsid w:val="00144500"/>
    <w:rsid w:val="00145A36"/>
    <w:rsid w:val="00145EF6"/>
    <w:rsid w:val="001471DE"/>
    <w:rsid w:val="0015057A"/>
    <w:rsid w:val="001515C6"/>
    <w:rsid w:val="00151660"/>
    <w:rsid w:val="00153867"/>
    <w:rsid w:val="00153955"/>
    <w:rsid w:val="001548CB"/>
    <w:rsid w:val="001563BA"/>
    <w:rsid w:val="001563F5"/>
    <w:rsid w:val="00156E09"/>
    <w:rsid w:val="001577F1"/>
    <w:rsid w:val="001605F4"/>
    <w:rsid w:val="00160FD6"/>
    <w:rsid w:val="00161C6F"/>
    <w:rsid w:val="00162DB0"/>
    <w:rsid w:val="00163F3C"/>
    <w:rsid w:val="00163FD6"/>
    <w:rsid w:val="0016600E"/>
    <w:rsid w:val="001704B2"/>
    <w:rsid w:val="001722D4"/>
    <w:rsid w:val="00174070"/>
    <w:rsid w:val="0017492C"/>
    <w:rsid w:val="00175307"/>
    <w:rsid w:val="00176E1B"/>
    <w:rsid w:val="00176EFC"/>
    <w:rsid w:val="00180440"/>
    <w:rsid w:val="001804BB"/>
    <w:rsid w:val="00181B3E"/>
    <w:rsid w:val="00181C1B"/>
    <w:rsid w:val="001825E6"/>
    <w:rsid w:val="00182E3A"/>
    <w:rsid w:val="0018552B"/>
    <w:rsid w:val="00185CFA"/>
    <w:rsid w:val="0018631A"/>
    <w:rsid w:val="00186455"/>
    <w:rsid w:val="001864AF"/>
    <w:rsid w:val="00187905"/>
    <w:rsid w:val="00187D9B"/>
    <w:rsid w:val="00187F7D"/>
    <w:rsid w:val="001905FB"/>
    <w:rsid w:val="001906DB"/>
    <w:rsid w:val="00190C48"/>
    <w:rsid w:val="00190CA2"/>
    <w:rsid w:val="00192829"/>
    <w:rsid w:val="0019333E"/>
    <w:rsid w:val="00194FB2"/>
    <w:rsid w:val="0019626A"/>
    <w:rsid w:val="00197DAA"/>
    <w:rsid w:val="001A0B98"/>
    <w:rsid w:val="001A0EB8"/>
    <w:rsid w:val="001A180B"/>
    <w:rsid w:val="001A2142"/>
    <w:rsid w:val="001A28EB"/>
    <w:rsid w:val="001A3AD1"/>
    <w:rsid w:val="001A3AF3"/>
    <w:rsid w:val="001A3D2C"/>
    <w:rsid w:val="001A3DB9"/>
    <w:rsid w:val="001A46FF"/>
    <w:rsid w:val="001A4E76"/>
    <w:rsid w:val="001A5EEC"/>
    <w:rsid w:val="001A66CB"/>
    <w:rsid w:val="001A7201"/>
    <w:rsid w:val="001A73D7"/>
    <w:rsid w:val="001B01FE"/>
    <w:rsid w:val="001B1205"/>
    <w:rsid w:val="001B1542"/>
    <w:rsid w:val="001B23BA"/>
    <w:rsid w:val="001B3CF9"/>
    <w:rsid w:val="001B3DF0"/>
    <w:rsid w:val="001B4485"/>
    <w:rsid w:val="001B4883"/>
    <w:rsid w:val="001B4D48"/>
    <w:rsid w:val="001B5C3A"/>
    <w:rsid w:val="001B6752"/>
    <w:rsid w:val="001B71EF"/>
    <w:rsid w:val="001B7C7A"/>
    <w:rsid w:val="001C07BA"/>
    <w:rsid w:val="001C18E6"/>
    <w:rsid w:val="001C2CE1"/>
    <w:rsid w:val="001C3D76"/>
    <w:rsid w:val="001C424D"/>
    <w:rsid w:val="001C6561"/>
    <w:rsid w:val="001C7672"/>
    <w:rsid w:val="001C7FCE"/>
    <w:rsid w:val="001D0078"/>
    <w:rsid w:val="001D025C"/>
    <w:rsid w:val="001D0D7E"/>
    <w:rsid w:val="001D0EE3"/>
    <w:rsid w:val="001D39E4"/>
    <w:rsid w:val="001D3F64"/>
    <w:rsid w:val="001D4208"/>
    <w:rsid w:val="001D51E1"/>
    <w:rsid w:val="001D5580"/>
    <w:rsid w:val="001D568B"/>
    <w:rsid w:val="001D56A7"/>
    <w:rsid w:val="001D5B7B"/>
    <w:rsid w:val="001D5ED7"/>
    <w:rsid w:val="001D633B"/>
    <w:rsid w:val="001D64D3"/>
    <w:rsid w:val="001D661B"/>
    <w:rsid w:val="001D6F23"/>
    <w:rsid w:val="001D7CE2"/>
    <w:rsid w:val="001E0E7F"/>
    <w:rsid w:val="001E1CD4"/>
    <w:rsid w:val="001E226F"/>
    <w:rsid w:val="001E29CC"/>
    <w:rsid w:val="001E3BE5"/>
    <w:rsid w:val="001E4568"/>
    <w:rsid w:val="001E587C"/>
    <w:rsid w:val="001E6DF3"/>
    <w:rsid w:val="001E76B2"/>
    <w:rsid w:val="001E9ED9"/>
    <w:rsid w:val="001F25BB"/>
    <w:rsid w:val="001F3C71"/>
    <w:rsid w:val="001F5836"/>
    <w:rsid w:val="001F7660"/>
    <w:rsid w:val="002009B2"/>
    <w:rsid w:val="00205229"/>
    <w:rsid w:val="002056DD"/>
    <w:rsid w:val="00206B3A"/>
    <w:rsid w:val="00206F4F"/>
    <w:rsid w:val="00207C28"/>
    <w:rsid w:val="00210337"/>
    <w:rsid w:val="00210362"/>
    <w:rsid w:val="00211C7B"/>
    <w:rsid w:val="00212DCE"/>
    <w:rsid w:val="00213443"/>
    <w:rsid w:val="00215FCC"/>
    <w:rsid w:val="00217256"/>
    <w:rsid w:val="00217D37"/>
    <w:rsid w:val="00220487"/>
    <w:rsid w:val="00227D3C"/>
    <w:rsid w:val="00230C47"/>
    <w:rsid w:val="0023130B"/>
    <w:rsid w:val="0023258C"/>
    <w:rsid w:val="002343FC"/>
    <w:rsid w:val="00234809"/>
    <w:rsid w:val="00234958"/>
    <w:rsid w:val="002352E2"/>
    <w:rsid w:val="002358AC"/>
    <w:rsid w:val="0023654E"/>
    <w:rsid w:val="002405F6"/>
    <w:rsid w:val="0024195E"/>
    <w:rsid w:val="00241CDE"/>
    <w:rsid w:val="00241E34"/>
    <w:rsid w:val="002439FC"/>
    <w:rsid w:val="00243C75"/>
    <w:rsid w:val="002442C9"/>
    <w:rsid w:val="0025034A"/>
    <w:rsid w:val="00250C44"/>
    <w:rsid w:val="00250F50"/>
    <w:rsid w:val="00252685"/>
    <w:rsid w:val="0025284C"/>
    <w:rsid w:val="00252FD1"/>
    <w:rsid w:val="0025307B"/>
    <w:rsid w:val="00253D27"/>
    <w:rsid w:val="00254020"/>
    <w:rsid w:val="002546F9"/>
    <w:rsid w:val="002561F6"/>
    <w:rsid w:val="002600B0"/>
    <w:rsid w:val="00261016"/>
    <w:rsid w:val="0026192F"/>
    <w:rsid w:val="0026295E"/>
    <w:rsid w:val="00262D5E"/>
    <w:rsid w:val="00262E4F"/>
    <w:rsid w:val="00265934"/>
    <w:rsid w:val="00267F66"/>
    <w:rsid w:val="002707F0"/>
    <w:rsid w:val="002727EE"/>
    <w:rsid w:val="00272DD8"/>
    <w:rsid w:val="00272FEB"/>
    <w:rsid w:val="002732A6"/>
    <w:rsid w:val="00273E69"/>
    <w:rsid w:val="00274AC9"/>
    <w:rsid w:val="00274EF5"/>
    <w:rsid w:val="00275CBF"/>
    <w:rsid w:val="002778EF"/>
    <w:rsid w:val="00280EC6"/>
    <w:rsid w:val="0028184E"/>
    <w:rsid w:val="002841A3"/>
    <w:rsid w:val="00284215"/>
    <w:rsid w:val="00284FA3"/>
    <w:rsid w:val="00287F59"/>
    <w:rsid w:val="00291CED"/>
    <w:rsid w:val="0029290D"/>
    <w:rsid w:val="0029297C"/>
    <w:rsid w:val="00293740"/>
    <w:rsid w:val="0029458B"/>
    <w:rsid w:val="0029513F"/>
    <w:rsid w:val="00295BE4"/>
    <w:rsid w:val="00297540"/>
    <w:rsid w:val="002A0186"/>
    <w:rsid w:val="002A0565"/>
    <w:rsid w:val="002A0C6A"/>
    <w:rsid w:val="002A19D8"/>
    <w:rsid w:val="002A221C"/>
    <w:rsid w:val="002A5340"/>
    <w:rsid w:val="002A5835"/>
    <w:rsid w:val="002A5DF4"/>
    <w:rsid w:val="002A5E00"/>
    <w:rsid w:val="002A6FCF"/>
    <w:rsid w:val="002A7CAD"/>
    <w:rsid w:val="002B08D0"/>
    <w:rsid w:val="002B0EBA"/>
    <w:rsid w:val="002B0FE2"/>
    <w:rsid w:val="002B4181"/>
    <w:rsid w:val="002B4979"/>
    <w:rsid w:val="002B6D76"/>
    <w:rsid w:val="002B7120"/>
    <w:rsid w:val="002C02CC"/>
    <w:rsid w:val="002C0EBE"/>
    <w:rsid w:val="002C3F59"/>
    <w:rsid w:val="002C4FAD"/>
    <w:rsid w:val="002C554F"/>
    <w:rsid w:val="002C7148"/>
    <w:rsid w:val="002C760E"/>
    <w:rsid w:val="002D006D"/>
    <w:rsid w:val="002D0A80"/>
    <w:rsid w:val="002D4501"/>
    <w:rsid w:val="002D7315"/>
    <w:rsid w:val="002D741C"/>
    <w:rsid w:val="002D7D03"/>
    <w:rsid w:val="002E19C0"/>
    <w:rsid w:val="002E2BBC"/>
    <w:rsid w:val="002E3553"/>
    <w:rsid w:val="002E58C4"/>
    <w:rsid w:val="002E641E"/>
    <w:rsid w:val="002E6613"/>
    <w:rsid w:val="002E7765"/>
    <w:rsid w:val="002F02C8"/>
    <w:rsid w:val="002F064A"/>
    <w:rsid w:val="002F1F0A"/>
    <w:rsid w:val="002F20B0"/>
    <w:rsid w:val="002F2F8F"/>
    <w:rsid w:val="002F52B8"/>
    <w:rsid w:val="002F5BE9"/>
    <w:rsid w:val="002F6F31"/>
    <w:rsid w:val="002F72EA"/>
    <w:rsid w:val="003015DE"/>
    <w:rsid w:val="00303211"/>
    <w:rsid w:val="00306588"/>
    <w:rsid w:val="00307433"/>
    <w:rsid w:val="0031052C"/>
    <w:rsid w:val="00311789"/>
    <w:rsid w:val="003121BC"/>
    <w:rsid w:val="00312E1F"/>
    <w:rsid w:val="003146C6"/>
    <w:rsid w:val="003152ED"/>
    <w:rsid w:val="0031620C"/>
    <w:rsid w:val="00316B02"/>
    <w:rsid w:val="00316E09"/>
    <w:rsid w:val="00317218"/>
    <w:rsid w:val="00320BD4"/>
    <w:rsid w:val="00323625"/>
    <w:rsid w:val="00323D7F"/>
    <w:rsid w:val="00324576"/>
    <w:rsid w:val="00324708"/>
    <w:rsid w:val="00325F4F"/>
    <w:rsid w:val="00326672"/>
    <w:rsid w:val="00326767"/>
    <w:rsid w:val="00330632"/>
    <w:rsid w:val="003308BA"/>
    <w:rsid w:val="00331498"/>
    <w:rsid w:val="003315C6"/>
    <w:rsid w:val="00331B08"/>
    <w:rsid w:val="00331E27"/>
    <w:rsid w:val="00332EFA"/>
    <w:rsid w:val="00333252"/>
    <w:rsid w:val="0033386F"/>
    <w:rsid w:val="0033492A"/>
    <w:rsid w:val="00336416"/>
    <w:rsid w:val="00336CA5"/>
    <w:rsid w:val="00336CB6"/>
    <w:rsid w:val="00341B98"/>
    <w:rsid w:val="003424AF"/>
    <w:rsid w:val="00343E96"/>
    <w:rsid w:val="00344EB0"/>
    <w:rsid w:val="0034517D"/>
    <w:rsid w:val="00345C96"/>
    <w:rsid w:val="00352D1E"/>
    <w:rsid w:val="003564C9"/>
    <w:rsid w:val="0036065D"/>
    <w:rsid w:val="003617AE"/>
    <w:rsid w:val="00362E8F"/>
    <w:rsid w:val="00364044"/>
    <w:rsid w:val="00364199"/>
    <w:rsid w:val="00365E8A"/>
    <w:rsid w:val="00365EC2"/>
    <w:rsid w:val="00366FB4"/>
    <w:rsid w:val="00367EFB"/>
    <w:rsid w:val="0037118C"/>
    <w:rsid w:val="00371700"/>
    <w:rsid w:val="00372A97"/>
    <w:rsid w:val="0037375A"/>
    <w:rsid w:val="003741F5"/>
    <w:rsid w:val="00375D0C"/>
    <w:rsid w:val="003761EF"/>
    <w:rsid w:val="0037673A"/>
    <w:rsid w:val="0038052B"/>
    <w:rsid w:val="00380E26"/>
    <w:rsid w:val="003825E7"/>
    <w:rsid w:val="00384BFA"/>
    <w:rsid w:val="00385639"/>
    <w:rsid w:val="00387CC2"/>
    <w:rsid w:val="003907F7"/>
    <w:rsid w:val="00390D5A"/>
    <w:rsid w:val="00393928"/>
    <w:rsid w:val="003945A6"/>
    <w:rsid w:val="00395F82"/>
    <w:rsid w:val="00397AC7"/>
    <w:rsid w:val="003A10E4"/>
    <w:rsid w:val="003A27E6"/>
    <w:rsid w:val="003A2C07"/>
    <w:rsid w:val="003A3012"/>
    <w:rsid w:val="003A3610"/>
    <w:rsid w:val="003A4324"/>
    <w:rsid w:val="003A501A"/>
    <w:rsid w:val="003A6FF9"/>
    <w:rsid w:val="003A73C5"/>
    <w:rsid w:val="003A746C"/>
    <w:rsid w:val="003A76AD"/>
    <w:rsid w:val="003B0C91"/>
    <w:rsid w:val="003B1338"/>
    <w:rsid w:val="003B1613"/>
    <w:rsid w:val="003B2E70"/>
    <w:rsid w:val="003C0ABD"/>
    <w:rsid w:val="003C119C"/>
    <w:rsid w:val="003C319E"/>
    <w:rsid w:val="003C3732"/>
    <w:rsid w:val="003C3D9B"/>
    <w:rsid w:val="003C68CC"/>
    <w:rsid w:val="003C69BA"/>
    <w:rsid w:val="003C6E2B"/>
    <w:rsid w:val="003C7854"/>
    <w:rsid w:val="003D0129"/>
    <w:rsid w:val="003D34ED"/>
    <w:rsid w:val="003D44E2"/>
    <w:rsid w:val="003D50F3"/>
    <w:rsid w:val="003D5B02"/>
    <w:rsid w:val="003D6294"/>
    <w:rsid w:val="003D661E"/>
    <w:rsid w:val="003D7511"/>
    <w:rsid w:val="003E02A8"/>
    <w:rsid w:val="003E0D5D"/>
    <w:rsid w:val="003E5EBF"/>
    <w:rsid w:val="003E7DA1"/>
    <w:rsid w:val="003F134E"/>
    <w:rsid w:val="003F4863"/>
    <w:rsid w:val="003F4A0D"/>
    <w:rsid w:val="003F63B8"/>
    <w:rsid w:val="003F75EC"/>
    <w:rsid w:val="003F7B23"/>
    <w:rsid w:val="00401276"/>
    <w:rsid w:val="0040489A"/>
    <w:rsid w:val="004076A2"/>
    <w:rsid w:val="004106BE"/>
    <w:rsid w:val="004127C1"/>
    <w:rsid w:val="00414051"/>
    <w:rsid w:val="00414844"/>
    <w:rsid w:val="00414F30"/>
    <w:rsid w:val="004153D0"/>
    <w:rsid w:val="004160F6"/>
    <w:rsid w:val="00417D71"/>
    <w:rsid w:val="00422824"/>
    <w:rsid w:val="00422B54"/>
    <w:rsid w:val="00425A31"/>
    <w:rsid w:val="00430083"/>
    <w:rsid w:val="00431148"/>
    <w:rsid w:val="0043195D"/>
    <w:rsid w:val="0043225F"/>
    <w:rsid w:val="00432B50"/>
    <w:rsid w:val="0043329A"/>
    <w:rsid w:val="00433719"/>
    <w:rsid w:val="00434202"/>
    <w:rsid w:val="00434304"/>
    <w:rsid w:val="00434D90"/>
    <w:rsid w:val="00434EF3"/>
    <w:rsid w:val="00435520"/>
    <w:rsid w:val="00435C28"/>
    <w:rsid w:val="00437050"/>
    <w:rsid w:val="00437696"/>
    <w:rsid w:val="00437AB7"/>
    <w:rsid w:val="00440757"/>
    <w:rsid w:val="0044142D"/>
    <w:rsid w:val="0044190B"/>
    <w:rsid w:val="00441CE7"/>
    <w:rsid w:val="00442968"/>
    <w:rsid w:val="00443666"/>
    <w:rsid w:val="00446333"/>
    <w:rsid w:val="00446785"/>
    <w:rsid w:val="004468D6"/>
    <w:rsid w:val="00446E69"/>
    <w:rsid w:val="0045035A"/>
    <w:rsid w:val="004523CE"/>
    <w:rsid w:val="00456270"/>
    <w:rsid w:val="004564AE"/>
    <w:rsid w:val="00461111"/>
    <w:rsid w:val="00462C5F"/>
    <w:rsid w:val="004631D8"/>
    <w:rsid w:val="00463364"/>
    <w:rsid w:val="00463565"/>
    <w:rsid w:val="00463B1A"/>
    <w:rsid w:val="004644BA"/>
    <w:rsid w:val="004669EA"/>
    <w:rsid w:val="00467EEB"/>
    <w:rsid w:val="00472562"/>
    <w:rsid w:val="0047357B"/>
    <w:rsid w:val="00474E65"/>
    <w:rsid w:val="00477EB2"/>
    <w:rsid w:val="0048012C"/>
    <w:rsid w:val="0048054F"/>
    <w:rsid w:val="00482292"/>
    <w:rsid w:val="0048572D"/>
    <w:rsid w:val="004857D1"/>
    <w:rsid w:val="00485F28"/>
    <w:rsid w:val="004910C3"/>
    <w:rsid w:val="00491CF5"/>
    <w:rsid w:val="00491E9D"/>
    <w:rsid w:val="004922E9"/>
    <w:rsid w:val="00492499"/>
    <w:rsid w:val="00492569"/>
    <w:rsid w:val="00493D0B"/>
    <w:rsid w:val="00494A63"/>
    <w:rsid w:val="00495628"/>
    <w:rsid w:val="00496AEC"/>
    <w:rsid w:val="00496BBF"/>
    <w:rsid w:val="0049737A"/>
    <w:rsid w:val="0049786A"/>
    <w:rsid w:val="004A08B9"/>
    <w:rsid w:val="004A1688"/>
    <w:rsid w:val="004A3B0B"/>
    <w:rsid w:val="004A4A54"/>
    <w:rsid w:val="004A4D47"/>
    <w:rsid w:val="004A5BAA"/>
    <w:rsid w:val="004A5FAB"/>
    <w:rsid w:val="004A64F6"/>
    <w:rsid w:val="004A774B"/>
    <w:rsid w:val="004A7E68"/>
    <w:rsid w:val="004B2ABB"/>
    <w:rsid w:val="004B2DD4"/>
    <w:rsid w:val="004B444C"/>
    <w:rsid w:val="004B5553"/>
    <w:rsid w:val="004B661D"/>
    <w:rsid w:val="004B6A92"/>
    <w:rsid w:val="004B71CC"/>
    <w:rsid w:val="004C01DD"/>
    <w:rsid w:val="004C115B"/>
    <w:rsid w:val="004C2B27"/>
    <w:rsid w:val="004C2B41"/>
    <w:rsid w:val="004C339F"/>
    <w:rsid w:val="004C574B"/>
    <w:rsid w:val="004D0753"/>
    <w:rsid w:val="004D0A42"/>
    <w:rsid w:val="004D0D5F"/>
    <w:rsid w:val="004D2A72"/>
    <w:rsid w:val="004D3B17"/>
    <w:rsid w:val="004D4E5A"/>
    <w:rsid w:val="004D4F15"/>
    <w:rsid w:val="004D57C1"/>
    <w:rsid w:val="004D7C30"/>
    <w:rsid w:val="004E0A39"/>
    <w:rsid w:val="004E20A9"/>
    <w:rsid w:val="004E270F"/>
    <w:rsid w:val="004E3BD4"/>
    <w:rsid w:val="004E3C02"/>
    <w:rsid w:val="004E3C35"/>
    <w:rsid w:val="004E4CB4"/>
    <w:rsid w:val="004E7D3C"/>
    <w:rsid w:val="004F042A"/>
    <w:rsid w:val="004F2EA1"/>
    <w:rsid w:val="004F4386"/>
    <w:rsid w:val="004F4B12"/>
    <w:rsid w:val="004F514E"/>
    <w:rsid w:val="004F5BCF"/>
    <w:rsid w:val="004F67D8"/>
    <w:rsid w:val="004F74B3"/>
    <w:rsid w:val="00500540"/>
    <w:rsid w:val="005013C3"/>
    <w:rsid w:val="005024E8"/>
    <w:rsid w:val="005032FB"/>
    <w:rsid w:val="00503582"/>
    <w:rsid w:val="00504758"/>
    <w:rsid w:val="00504B74"/>
    <w:rsid w:val="00504D2B"/>
    <w:rsid w:val="0050509E"/>
    <w:rsid w:val="00505AAA"/>
    <w:rsid w:val="005060E0"/>
    <w:rsid w:val="00507757"/>
    <w:rsid w:val="005105B8"/>
    <w:rsid w:val="00510FE3"/>
    <w:rsid w:val="005140BF"/>
    <w:rsid w:val="00514986"/>
    <w:rsid w:val="005150B3"/>
    <w:rsid w:val="00516634"/>
    <w:rsid w:val="00520858"/>
    <w:rsid w:val="00521343"/>
    <w:rsid w:val="00522328"/>
    <w:rsid w:val="0052236E"/>
    <w:rsid w:val="00524080"/>
    <w:rsid w:val="005240E4"/>
    <w:rsid w:val="005249C8"/>
    <w:rsid w:val="00524AA6"/>
    <w:rsid w:val="0052599F"/>
    <w:rsid w:val="00527D2F"/>
    <w:rsid w:val="00531686"/>
    <w:rsid w:val="005323E3"/>
    <w:rsid w:val="00532D1C"/>
    <w:rsid w:val="005330B4"/>
    <w:rsid w:val="00534A15"/>
    <w:rsid w:val="00535724"/>
    <w:rsid w:val="00536424"/>
    <w:rsid w:val="00536E7C"/>
    <w:rsid w:val="00540D22"/>
    <w:rsid w:val="00540EEF"/>
    <w:rsid w:val="00541640"/>
    <w:rsid w:val="00544B78"/>
    <w:rsid w:val="005450DF"/>
    <w:rsid w:val="005478A1"/>
    <w:rsid w:val="005478DF"/>
    <w:rsid w:val="005506C8"/>
    <w:rsid w:val="005537E0"/>
    <w:rsid w:val="00554415"/>
    <w:rsid w:val="00556ABD"/>
    <w:rsid w:val="0056070C"/>
    <w:rsid w:val="00563268"/>
    <w:rsid w:val="005641BE"/>
    <w:rsid w:val="00565BC8"/>
    <w:rsid w:val="00570290"/>
    <w:rsid w:val="00572909"/>
    <w:rsid w:val="00575A7E"/>
    <w:rsid w:val="00576B9B"/>
    <w:rsid w:val="00577873"/>
    <w:rsid w:val="00581881"/>
    <w:rsid w:val="005818A8"/>
    <w:rsid w:val="005821C8"/>
    <w:rsid w:val="005833F3"/>
    <w:rsid w:val="00584BA1"/>
    <w:rsid w:val="00587516"/>
    <w:rsid w:val="00587E24"/>
    <w:rsid w:val="005903B7"/>
    <w:rsid w:val="005912A7"/>
    <w:rsid w:val="00592F26"/>
    <w:rsid w:val="00595233"/>
    <w:rsid w:val="00595548"/>
    <w:rsid w:val="0059677E"/>
    <w:rsid w:val="005978BE"/>
    <w:rsid w:val="005A08A3"/>
    <w:rsid w:val="005A110C"/>
    <w:rsid w:val="005A15FD"/>
    <w:rsid w:val="005A27E4"/>
    <w:rsid w:val="005A2BC1"/>
    <w:rsid w:val="005A5712"/>
    <w:rsid w:val="005A5CDD"/>
    <w:rsid w:val="005A7242"/>
    <w:rsid w:val="005A75DA"/>
    <w:rsid w:val="005B1991"/>
    <w:rsid w:val="005B2F77"/>
    <w:rsid w:val="005B40DA"/>
    <w:rsid w:val="005B50A4"/>
    <w:rsid w:val="005B583F"/>
    <w:rsid w:val="005B675E"/>
    <w:rsid w:val="005B6B3D"/>
    <w:rsid w:val="005B728D"/>
    <w:rsid w:val="005C0AB1"/>
    <w:rsid w:val="005C0CD3"/>
    <w:rsid w:val="005C29EA"/>
    <w:rsid w:val="005C41BB"/>
    <w:rsid w:val="005C52C8"/>
    <w:rsid w:val="005C5C74"/>
    <w:rsid w:val="005C6DCD"/>
    <w:rsid w:val="005C7CA3"/>
    <w:rsid w:val="005D168A"/>
    <w:rsid w:val="005D1EA1"/>
    <w:rsid w:val="005D2607"/>
    <w:rsid w:val="005D386D"/>
    <w:rsid w:val="005D4A87"/>
    <w:rsid w:val="005D5490"/>
    <w:rsid w:val="005D55D7"/>
    <w:rsid w:val="005D5985"/>
    <w:rsid w:val="005D78A1"/>
    <w:rsid w:val="005E1898"/>
    <w:rsid w:val="005E1AF2"/>
    <w:rsid w:val="005E2097"/>
    <w:rsid w:val="005E34C0"/>
    <w:rsid w:val="005E479D"/>
    <w:rsid w:val="005E4BCE"/>
    <w:rsid w:val="005E55F8"/>
    <w:rsid w:val="005E6F7C"/>
    <w:rsid w:val="005E7635"/>
    <w:rsid w:val="005F048B"/>
    <w:rsid w:val="005F20AC"/>
    <w:rsid w:val="00600D1A"/>
    <w:rsid w:val="00600EAC"/>
    <w:rsid w:val="00601A46"/>
    <w:rsid w:val="00602542"/>
    <w:rsid w:val="00604449"/>
    <w:rsid w:val="00605279"/>
    <w:rsid w:val="0060705D"/>
    <w:rsid w:val="006070EC"/>
    <w:rsid w:val="006105D6"/>
    <w:rsid w:val="00610B28"/>
    <w:rsid w:val="00612836"/>
    <w:rsid w:val="00612D0F"/>
    <w:rsid w:val="006136F7"/>
    <w:rsid w:val="00614630"/>
    <w:rsid w:val="006146B5"/>
    <w:rsid w:val="0061506C"/>
    <w:rsid w:val="00615D0D"/>
    <w:rsid w:val="00617062"/>
    <w:rsid w:val="00617F84"/>
    <w:rsid w:val="00620965"/>
    <w:rsid w:val="006224B2"/>
    <w:rsid w:val="006227F0"/>
    <w:rsid w:val="00622D06"/>
    <w:rsid w:val="00624F61"/>
    <w:rsid w:val="00627DD5"/>
    <w:rsid w:val="0063148B"/>
    <w:rsid w:val="0063190C"/>
    <w:rsid w:val="006329B8"/>
    <w:rsid w:val="00633C0D"/>
    <w:rsid w:val="0063486D"/>
    <w:rsid w:val="006356BD"/>
    <w:rsid w:val="006356C2"/>
    <w:rsid w:val="0064013E"/>
    <w:rsid w:val="00641A86"/>
    <w:rsid w:val="006425B0"/>
    <w:rsid w:val="00642E51"/>
    <w:rsid w:val="00642F5C"/>
    <w:rsid w:val="00644A7E"/>
    <w:rsid w:val="006454AB"/>
    <w:rsid w:val="00651A3B"/>
    <w:rsid w:val="00652C52"/>
    <w:rsid w:val="00652F5F"/>
    <w:rsid w:val="00653ECC"/>
    <w:rsid w:val="00654060"/>
    <w:rsid w:val="00655192"/>
    <w:rsid w:val="00655A37"/>
    <w:rsid w:val="00660F7C"/>
    <w:rsid w:val="006643E4"/>
    <w:rsid w:val="00665406"/>
    <w:rsid w:val="006668A7"/>
    <w:rsid w:val="006668EB"/>
    <w:rsid w:val="00667D5F"/>
    <w:rsid w:val="0067065F"/>
    <w:rsid w:val="00670E95"/>
    <w:rsid w:val="006714CB"/>
    <w:rsid w:val="00672CFD"/>
    <w:rsid w:val="006745D1"/>
    <w:rsid w:val="00674E11"/>
    <w:rsid w:val="006756FB"/>
    <w:rsid w:val="006757D0"/>
    <w:rsid w:val="006801C5"/>
    <w:rsid w:val="0068127D"/>
    <w:rsid w:val="00683299"/>
    <w:rsid w:val="00685A4C"/>
    <w:rsid w:val="00685D0A"/>
    <w:rsid w:val="006861D5"/>
    <w:rsid w:val="00686DAA"/>
    <w:rsid w:val="0069017D"/>
    <w:rsid w:val="00691415"/>
    <w:rsid w:val="00691712"/>
    <w:rsid w:val="006926C5"/>
    <w:rsid w:val="00692EC3"/>
    <w:rsid w:val="006966B2"/>
    <w:rsid w:val="00696DBC"/>
    <w:rsid w:val="0069A943"/>
    <w:rsid w:val="006A25FC"/>
    <w:rsid w:val="006A27A5"/>
    <w:rsid w:val="006A3B0B"/>
    <w:rsid w:val="006A45D9"/>
    <w:rsid w:val="006B04B8"/>
    <w:rsid w:val="006B2117"/>
    <w:rsid w:val="006B7821"/>
    <w:rsid w:val="006C1A65"/>
    <w:rsid w:val="006C3392"/>
    <w:rsid w:val="006C5FFD"/>
    <w:rsid w:val="006C631B"/>
    <w:rsid w:val="006D00A0"/>
    <w:rsid w:val="006D00A6"/>
    <w:rsid w:val="006D02E5"/>
    <w:rsid w:val="006D227C"/>
    <w:rsid w:val="006D2788"/>
    <w:rsid w:val="006D3E4E"/>
    <w:rsid w:val="006D5BFC"/>
    <w:rsid w:val="006D7CB7"/>
    <w:rsid w:val="006D7D8A"/>
    <w:rsid w:val="006E6106"/>
    <w:rsid w:val="006E720F"/>
    <w:rsid w:val="006E72C2"/>
    <w:rsid w:val="006F0B69"/>
    <w:rsid w:val="006F0BC0"/>
    <w:rsid w:val="006F4DF0"/>
    <w:rsid w:val="006F6CEA"/>
    <w:rsid w:val="007008D0"/>
    <w:rsid w:val="00700C42"/>
    <w:rsid w:val="00703D0A"/>
    <w:rsid w:val="00704086"/>
    <w:rsid w:val="007050D2"/>
    <w:rsid w:val="007050F4"/>
    <w:rsid w:val="00706D4E"/>
    <w:rsid w:val="00707002"/>
    <w:rsid w:val="00707B47"/>
    <w:rsid w:val="00711914"/>
    <w:rsid w:val="0071429B"/>
    <w:rsid w:val="00714CAA"/>
    <w:rsid w:val="0071588E"/>
    <w:rsid w:val="0071595A"/>
    <w:rsid w:val="0071615C"/>
    <w:rsid w:val="00717638"/>
    <w:rsid w:val="00727709"/>
    <w:rsid w:val="00727C49"/>
    <w:rsid w:val="00731FC1"/>
    <w:rsid w:val="0073543F"/>
    <w:rsid w:val="00737E36"/>
    <w:rsid w:val="007417E6"/>
    <w:rsid w:val="00741A78"/>
    <w:rsid w:val="00745284"/>
    <w:rsid w:val="007456F7"/>
    <w:rsid w:val="00746063"/>
    <w:rsid w:val="007463CF"/>
    <w:rsid w:val="007467AF"/>
    <w:rsid w:val="007475B0"/>
    <w:rsid w:val="0074779C"/>
    <w:rsid w:val="00750022"/>
    <w:rsid w:val="0075004C"/>
    <w:rsid w:val="00750DEC"/>
    <w:rsid w:val="00753317"/>
    <w:rsid w:val="00753CF9"/>
    <w:rsid w:val="007540C4"/>
    <w:rsid w:val="00754470"/>
    <w:rsid w:val="0075507D"/>
    <w:rsid w:val="0075551F"/>
    <w:rsid w:val="00756176"/>
    <w:rsid w:val="0075749F"/>
    <w:rsid w:val="0076032A"/>
    <w:rsid w:val="007659DD"/>
    <w:rsid w:val="007665CB"/>
    <w:rsid w:val="0077026E"/>
    <w:rsid w:val="00771378"/>
    <w:rsid w:val="007720F5"/>
    <w:rsid w:val="0077247D"/>
    <w:rsid w:val="0077279D"/>
    <w:rsid w:val="007733D6"/>
    <w:rsid w:val="00773685"/>
    <w:rsid w:val="00774975"/>
    <w:rsid w:val="00776525"/>
    <w:rsid w:val="00780032"/>
    <w:rsid w:val="00780723"/>
    <w:rsid w:val="00781A1D"/>
    <w:rsid w:val="00783A93"/>
    <w:rsid w:val="0078453E"/>
    <w:rsid w:val="00787369"/>
    <w:rsid w:val="00787C87"/>
    <w:rsid w:val="00790CCA"/>
    <w:rsid w:val="00791FD8"/>
    <w:rsid w:val="00793675"/>
    <w:rsid w:val="007940B8"/>
    <w:rsid w:val="007948DC"/>
    <w:rsid w:val="00797CCD"/>
    <w:rsid w:val="007A7DA8"/>
    <w:rsid w:val="007B06A1"/>
    <w:rsid w:val="007B08A9"/>
    <w:rsid w:val="007B2AD7"/>
    <w:rsid w:val="007B3AF0"/>
    <w:rsid w:val="007B3D0B"/>
    <w:rsid w:val="007B3FC6"/>
    <w:rsid w:val="007B54BA"/>
    <w:rsid w:val="007B55B6"/>
    <w:rsid w:val="007C2C8D"/>
    <w:rsid w:val="007C6AD9"/>
    <w:rsid w:val="007C7D40"/>
    <w:rsid w:val="007D0092"/>
    <w:rsid w:val="007D05EA"/>
    <w:rsid w:val="007D28CE"/>
    <w:rsid w:val="007D4B3A"/>
    <w:rsid w:val="007D6886"/>
    <w:rsid w:val="007D7C1A"/>
    <w:rsid w:val="007E2720"/>
    <w:rsid w:val="007E3738"/>
    <w:rsid w:val="007E405E"/>
    <w:rsid w:val="007E5A7E"/>
    <w:rsid w:val="007E62C8"/>
    <w:rsid w:val="007F0302"/>
    <w:rsid w:val="007F1A5A"/>
    <w:rsid w:val="007F29E1"/>
    <w:rsid w:val="007F3070"/>
    <w:rsid w:val="007F36FC"/>
    <w:rsid w:val="007F3ED8"/>
    <w:rsid w:val="007F4181"/>
    <w:rsid w:val="007F5382"/>
    <w:rsid w:val="007F6477"/>
    <w:rsid w:val="007F6A0E"/>
    <w:rsid w:val="007F6CDB"/>
    <w:rsid w:val="007F70EE"/>
    <w:rsid w:val="0080073A"/>
    <w:rsid w:val="008019AE"/>
    <w:rsid w:val="008026F5"/>
    <w:rsid w:val="008030FB"/>
    <w:rsid w:val="0080349C"/>
    <w:rsid w:val="008049A2"/>
    <w:rsid w:val="00804C21"/>
    <w:rsid w:val="00805491"/>
    <w:rsid w:val="0081098D"/>
    <w:rsid w:val="00811045"/>
    <w:rsid w:val="00816933"/>
    <w:rsid w:val="00817D99"/>
    <w:rsid w:val="00821770"/>
    <w:rsid w:val="0082443D"/>
    <w:rsid w:val="0082466B"/>
    <w:rsid w:val="00826352"/>
    <w:rsid w:val="00827714"/>
    <w:rsid w:val="00830147"/>
    <w:rsid w:val="0083019A"/>
    <w:rsid w:val="00831DBF"/>
    <w:rsid w:val="00831E09"/>
    <w:rsid w:val="008342FB"/>
    <w:rsid w:val="0083476E"/>
    <w:rsid w:val="00835E30"/>
    <w:rsid w:val="008372D4"/>
    <w:rsid w:val="00842290"/>
    <w:rsid w:val="00842E25"/>
    <w:rsid w:val="00844510"/>
    <w:rsid w:val="00847317"/>
    <w:rsid w:val="008518AA"/>
    <w:rsid w:val="00852EC3"/>
    <w:rsid w:val="0085344E"/>
    <w:rsid w:val="00854D00"/>
    <w:rsid w:val="008570F1"/>
    <w:rsid w:val="00857249"/>
    <w:rsid w:val="00860B6F"/>
    <w:rsid w:val="0086655F"/>
    <w:rsid w:val="00871113"/>
    <w:rsid w:val="00871F26"/>
    <w:rsid w:val="0087213A"/>
    <w:rsid w:val="0087244E"/>
    <w:rsid w:val="00873C22"/>
    <w:rsid w:val="00873DBE"/>
    <w:rsid w:val="00874858"/>
    <w:rsid w:val="00874BD0"/>
    <w:rsid w:val="00880BF3"/>
    <w:rsid w:val="00882DB2"/>
    <w:rsid w:val="00883E8C"/>
    <w:rsid w:val="00885B8D"/>
    <w:rsid w:val="008866C0"/>
    <w:rsid w:val="00887480"/>
    <w:rsid w:val="00891E9D"/>
    <w:rsid w:val="008921CB"/>
    <w:rsid w:val="00892544"/>
    <w:rsid w:val="00892F9B"/>
    <w:rsid w:val="0089344C"/>
    <w:rsid w:val="00893505"/>
    <w:rsid w:val="0089365F"/>
    <w:rsid w:val="00893694"/>
    <w:rsid w:val="008937B0"/>
    <w:rsid w:val="00894FAA"/>
    <w:rsid w:val="00895E3B"/>
    <w:rsid w:val="00896274"/>
    <w:rsid w:val="008A36A2"/>
    <w:rsid w:val="008A3E5F"/>
    <w:rsid w:val="008A4144"/>
    <w:rsid w:val="008A45F2"/>
    <w:rsid w:val="008A4980"/>
    <w:rsid w:val="008A57F0"/>
    <w:rsid w:val="008A772D"/>
    <w:rsid w:val="008A79DD"/>
    <w:rsid w:val="008A7AD5"/>
    <w:rsid w:val="008B0398"/>
    <w:rsid w:val="008B2317"/>
    <w:rsid w:val="008B58D6"/>
    <w:rsid w:val="008B5A76"/>
    <w:rsid w:val="008B623B"/>
    <w:rsid w:val="008B67F2"/>
    <w:rsid w:val="008B70E8"/>
    <w:rsid w:val="008C05DD"/>
    <w:rsid w:val="008C1291"/>
    <w:rsid w:val="008C25AC"/>
    <w:rsid w:val="008C4B28"/>
    <w:rsid w:val="008C5A46"/>
    <w:rsid w:val="008C5B9B"/>
    <w:rsid w:val="008C77C4"/>
    <w:rsid w:val="008C7B4E"/>
    <w:rsid w:val="008D2343"/>
    <w:rsid w:val="008D2FDB"/>
    <w:rsid w:val="008D603C"/>
    <w:rsid w:val="008D60A3"/>
    <w:rsid w:val="008D6E0A"/>
    <w:rsid w:val="008E1535"/>
    <w:rsid w:val="008E1BF7"/>
    <w:rsid w:val="008E2463"/>
    <w:rsid w:val="008E38C3"/>
    <w:rsid w:val="008E46B7"/>
    <w:rsid w:val="008E4C23"/>
    <w:rsid w:val="008E4EF1"/>
    <w:rsid w:val="008E5FCE"/>
    <w:rsid w:val="008E62CB"/>
    <w:rsid w:val="008E66C1"/>
    <w:rsid w:val="008F003A"/>
    <w:rsid w:val="008F0105"/>
    <w:rsid w:val="008F18D4"/>
    <w:rsid w:val="008F2B12"/>
    <w:rsid w:val="008F36CC"/>
    <w:rsid w:val="008F3B78"/>
    <w:rsid w:val="008F3D86"/>
    <w:rsid w:val="008F50FD"/>
    <w:rsid w:val="008F54D8"/>
    <w:rsid w:val="008F598B"/>
    <w:rsid w:val="008F5E21"/>
    <w:rsid w:val="008F6AE0"/>
    <w:rsid w:val="008F7D4D"/>
    <w:rsid w:val="00900FB6"/>
    <w:rsid w:val="009014E1"/>
    <w:rsid w:val="00901F0B"/>
    <w:rsid w:val="0090336B"/>
    <w:rsid w:val="009036E0"/>
    <w:rsid w:val="00905329"/>
    <w:rsid w:val="009060D0"/>
    <w:rsid w:val="009062CA"/>
    <w:rsid w:val="00907C00"/>
    <w:rsid w:val="00910C11"/>
    <w:rsid w:val="00911731"/>
    <w:rsid w:val="00914B67"/>
    <w:rsid w:val="0091648B"/>
    <w:rsid w:val="0092052B"/>
    <w:rsid w:val="00920A70"/>
    <w:rsid w:val="00924890"/>
    <w:rsid w:val="0092645D"/>
    <w:rsid w:val="009264BE"/>
    <w:rsid w:val="0092660F"/>
    <w:rsid w:val="00926AE1"/>
    <w:rsid w:val="00926B5B"/>
    <w:rsid w:val="00927A55"/>
    <w:rsid w:val="00927BDE"/>
    <w:rsid w:val="009300BC"/>
    <w:rsid w:val="0093018C"/>
    <w:rsid w:val="00930A65"/>
    <w:rsid w:val="00930BAA"/>
    <w:rsid w:val="00931D13"/>
    <w:rsid w:val="009323FA"/>
    <w:rsid w:val="00933604"/>
    <w:rsid w:val="009342EC"/>
    <w:rsid w:val="00934675"/>
    <w:rsid w:val="00935834"/>
    <w:rsid w:val="00935B0D"/>
    <w:rsid w:val="00936523"/>
    <w:rsid w:val="009377AB"/>
    <w:rsid w:val="00937A88"/>
    <w:rsid w:val="00937CEF"/>
    <w:rsid w:val="00940E65"/>
    <w:rsid w:val="00941641"/>
    <w:rsid w:val="00941D80"/>
    <w:rsid w:val="009425BB"/>
    <w:rsid w:val="00943F65"/>
    <w:rsid w:val="00945583"/>
    <w:rsid w:val="00945821"/>
    <w:rsid w:val="009460DB"/>
    <w:rsid w:val="00946449"/>
    <w:rsid w:val="009519BC"/>
    <w:rsid w:val="009530AA"/>
    <w:rsid w:val="00954224"/>
    <w:rsid w:val="00954CF2"/>
    <w:rsid w:val="00955F0F"/>
    <w:rsid w:val="00956461"/>
    <w:rsid w:val="00961169"/>
    <w:rsid w:val="009612B2"/>
    <w:rsid w:val="009622B0"/>
    <w:rsid w:val="00963F6F"/>
    <w:rsid w:val="00964334"/>
    <w:rsid w:val="00965A62"/>
    <w:rsid w:val="00966ED5"/>
    <w:rsid w:val="0097024F"/>
    <w:rsid w:val="00972449"/>
    <w:rsid w:val="009733B4"/>
    <w:rsid w:val="009734F9"/>
    <w:rsid w:val="00975225"/>
    <w:rsid w:val="00976376"/>
    <w:rsid w:val="009774E6"/>
    <w:rsid w:val="0098016F"/>
    <w:rsid w:val="00980494"/>
    <w:rsid w:val="009810E6"/>
    <w:rsid w:val="009822A7"/>
    <w:rsid w:val="00982929"/>
    <w:rsid w:val="00984005"/>
    <w:rsid w:val="00985A95"/>
    <w:rsid w:val="00987B80"/>
    <w:rsid w:val="00991958"/>
    <w:rsid w:val="00992020"/>
    <w:rsid w:val="009930D9"/>
    <w:rsid w:val="00993CF0"/>
    <w:rsid w:val="00993F19"/>
    <w:rsid w:val="0099461D"/>
    <w:rsid w:val="009951BC"/>
    <w:rsid w:val="00997F5D"/>
    <w:rsid w:val="009A0504"/>
    <w:rsid w:val="009A0D62"/>
    <w:rsid w:val="009A1166"/>
    <w:rsid w:val="009A1C4F"/>
    <w:rsid w:val="009A1CAF"/>
    <w:rsid w:val="009A1FD0"/>
    <w:rsid w:val="009A20CD"/>
    <w:rsid w:val="009A2CF8"/>
    <w:rsid w:val="009A3813"/>
    <w:rsid w:val="009A5877"/>
    <w:rsid w:val="009A7B82"/>
    <w:rsid w:val="009A7F48"/>
    <w:rsid w:val="009B10D8"/>
    <w:rsid w:val="009B1A3C"/>
    <w:rsid w:val="009B1C18"/>
    <w:rsid w:val="009B259A"/>
    <w:rsid w:val="009B2E61"/>
    <w:rsid w:val="009B5142"/>
    <w:rsid w:val="009B5E8C"/>
    <w:rsid w:val="009B6067"/>
    <w:rsid w:val="009B7084"/>
    <w:rsid w:val="009C078D"/>
    <w:rsid w:val="009C179D"/>
    <w:rsid w:val="009C37B3"/>
    <w:rsid w:val="009C3E67"/>
    <w:rsid w:val="009C423E"/>
    <w:rsid w:val="009C462A"/>
    <w:rsid w:val="009C47CC"/>
    <w:rsid w:val="009C6C3A"/>
    <w:rsid w:val="009D0A52"/>
    <w:rsid w:val="009D1B12"/>
    <w:rsid w:val="009D22AF"/>
    <w:rsid w:val="009D2545"/>
    <w:rsid w:val="009D3039"/>
    <w:rsid w:val="009D3CD2"/>
    <w:rsid w:val="009D476E"/>
    <w:rsid w:val="009D536E"/>
    <w:rsid w:val="009D574E"/>
    <w:rsid w:val="009E189B"/>
    <w:rsid w:val="009E41A6"/>
    <w:rsid w:val="009E436E"/>
    <w:rsid w:val="009E6599"/>
    <w:rsid w:val="009E6C37"/>
    <w:rsid w:val="009E7589"/>
    <w:rsid w:val="009E78B6"/>
    <w:rsid w:val="009E7FAF"/>
    <w:rsid w:val="009F0562"/>
    <w:rsid w:val="009F066C"/>
    <w:rsid w:val="009F2257"/>
    <w:rsid w:val="009F3FF4"/>
    <w:rsid w:val="009F441B"/>
    <w:rsid w:val="009F7AB0"/>
    <w:rsid w:val="00A0038A"/>
    <w:rsid w:val="00A00BDC"/>
    <w:rsid w:val="00A0275B"/>
    <w:rsid w:val="00A02A4B"/>
    <w:rsid w:val="00A05EE4"/>
    <w:rsid w:val="00A060D8"/>
    <w:rsid w:val="00A07E2D"/>
    <w:rsid w:val="00A10F7C"/>
    <w:rsid w:val="00A13E58"/>
    <w:rsid w:val="00A15AAD"/>
    <w:rsid w:val="00A23355"/>
    <w:rsid w:val="00A23E04"/>
    <w:rsid w:val="00A30773"/>
    <w:rsid w:val="00A30944"/>
    <w:rsid w:val="00A319DC"/>
    <w:rsid w:val="00A31C13"/>
    <w:rsid w:val="00A324CC"/>
    <w:rsid w:val="00A331BA"/>
    <w:rsid w:val="00A33291"/>
    <w:rsid w:val="00A34332"/>
    <w:rsid w:val="00A3467C"/>
    <w:rsid w:val="00A35899"/>
    <w:rsid w:val="00A40535"/>
    <w:rsid w:val="00A408F6"/>
    <w:rsid w:val="00A42D02"/>
    <w:rsid w:val="00A43DBC"/>
    <w:rsid w:val="00A442BE"/>
    <w:rsid w:val="00A445A0"/>
    <w:rsid w:val="00A47E19"/>
    <w:rsid w:val="00A5095D"/>
    <w:rsid w:val="00A50B53"/>
    <w:rsid w:val="00A511F7"/>
    <w:rsid w:val="00A515B8"/>
    <w:rsid w:val="00A525A9"/>
    <w:rsid w:val="00A52B44"/>
    <w:rsid w:val="00A57309"/>
    <w:rsid w:val="00A57AD1"/>
    <w:rsid w:val="00A61189"/>
    <w:rsid w:val="00A64361"/>
    <w:rsid w:val="00A676B9"/>
    <w:rsid w:val="00A679B4"/>
    <w:rsid w:val="00A72DBC"/>
    <w:rsid w:val="00A74387"/>
    <w:rsid w:val="00A75FBB"/>
    <w:rsid w:val="00A77924"/>
    <w:rsid w:val="00A82A96"/>
    <w:rsid w:val="00A82AE3"/>
    <w:rsid w:val="00A82D28"/>
    <w:rsid w:val="00A87814"/>
    <w:rsid w:val="00A90ECE"/>
    <w:rsid w:val="00A91B19"/>
    <w:rsid w:val="00A91F38"/>
    <w:rsid w:val="00A93BC9"/>
    <w:rsid w:val="00A93CC3"/>
    <w:rsid w:val="00A9413C"/>
    <w:rsid w:val="00A95293"/>
    <w:rsid w:val="00AA01A6"/>
    <w:rsid w:val="00AA0C22"/>
    <w:rsid w:val="00AA1DA8"/>
    <w:rsid w:val="00AA2ECE"/>
    <w:rsid w:val="00AA3509"/>
    <w:rsid w:val="00AA52F7"/>
    <w:rsid w:val="00AA5ECC"/>
    <w:rsid w:val="00AA5F85"/>
    <w:rsid w:val="00AA65A8"/>
    <w:rsid w:val="00AA71A0"/>
    <w:rsid w:val="00AA7598"/>
    <w:rsid w:val="00AB170D"/>
    <w:rsid w:val="00AB1875"/>
    <w:rsid w:val="00AB1A7E"/>
    <w:rsid w:val="00AB2111"/>
    <w:rsid w:val="00AB227A"/>
    <w:rsid w:val="00AB2A51"/>
    <w:rsid w:val="00AB2AB0"/>
    <w:rsid w:val="00AB3619"/>
    <w:rsid w:val="00AB516D"/>
    <w:rsid w:val="00AB5562"/>
    <w:rsid w:val="00AB657D"/>
    <w:rsid w:val="00AC007A"/>
    <w:rsid w:val="00AC0673"/>
    <w:rsid w:val="00AC130A"/>
    <w:rsid w:val="00AC1B27"/>
    <w:rsid w:val="00AC1D0A"/>
    <w:rsid w:val="00AC2573"/>
    <w:rsid w:val="00AC274A"/>
    <w:rsid w:val="00AC4B2B"/>
    <w:rsid w:val="00AC5E00"/>
    <w:rsid w:val="00AC6133"/>
    <w:rsid w:val="00AC7ABE"/>
    <w:rsid w:val="00AD1858"/>
    <w:rsid w:val="00AD2012"/>
    <w:rsid w:val="00AD48D3"/>
    <w:rsid w:val="00AE2CF7"/>
    <w:rsid w:val="00AE327D"/>
    <w:rsid w:val="00AE3A98"/>
    <w:rsid w:val="00AE3C9D"/>
    <w:rsid w:val="00AE44B7"/>
    <w:rsid w:val="00AE4AAA"/>
    <w:rsid w:val="00AE624D"/>
    <w:rsid w:val="00AE63B0"/>
    <w:rsid w:val="00AE6CB8"/>
    <w:rsid w:val="00AF0C14"/>
    <w:rsid w:val="00AF0CB2"/>
    <w:rsid w:val="00AF0E96"/>
    <w:rsid w:val="00AF1D55"/>
    <w:rsid w:val="00AF2032"/>
    <w:rsid w:val="00AF3827"/>
    <w:rsid w:val="00AF3E50"/>
    <w:rsid w:val="00AF5F46"/>
    <w:rsid w:val="00AF788E"/>
    <w:rsid w:val="00AF7A05"/>
    <w:rsid w:val="00B00571"/>
    <w:rsid w:val="00B019F8"/>
    <w:rsid w:val="00B01FDA"/>
    <w:rsid w:val="00B02C3A"/>
    <w:rsid w:val="00B031FF"/>
    <w:rsid w:val="00B04870"/>
    <w:rsid w:val="00B04E6B"/>
    <w:rsid w:val="00B0658B"/>
    <w:rsid w:val="00B10C71"/>
    <w:rsid w:val="00B10D9E"/>
    <w:rsid w:val="00B11011"/>
    <w:rsid w:val="00B12F31"/>
    <w:rsid w:val="00B13DAC"/>
    <w:rsid w:val="00B1404B"/>
    <w:rsid w:val="00B142CA"/>
    <w:rsid w:val="00B14B67"/>
    <w:rsid w:val="00B16215"/>
    <w:rsid w:val="00B173D5"/>
    <w:rsid w:val="00B22202"/>
    <w:rsid w:val="00B231DA"/>
    <w:rsid w:val="00B241AC"/>
    <w:rsid w:val="00B2527F"/>
    <w:rsid w:val="00B25AF0"/>
    <w:rsid w:val="00B310EC"/>
    <w:rsid w:val="00B316A0"/>
    <w:rsid w:val="00B32364"/>
    <w:rsid w:val="00B33733"/>
    <w:rsid w:val="00B33E12"/>
    <w:rsid w:val="00B34113"/>
    <w:rsid w:val="00B34A7F"/>
    <w:rsid w:val="00B36795"/>
    <w:rsid w:val="00B3750A"/>
    <w:rsid w:val="00B37CA5"/>
    <w:rsid w:val="00B40465"/>
    <w:rsid w:val="00B40FEF"/>
    <w:rsid w:val="00B42B15"/>
    <w:rsid w:val="00B42F83"/>
    <w:rsid w:val="00B43724"/>
    <w:rsid w:val="00B44C88"/>
    <w:rsid w:val="00B44F5D"/>
    <w:rsid w:val="00B45B6E"/>
    <w:rsid w:val="00B45D9C"/>
    <w:rsid w:val="00B53061"/>
    <w:rsid w:val="00B559A7"/>
    <w:rsid w:val="00B5713B"/>
    <w:rsid w:val="00B573B1"/>
    <w:rsid w:val="00B60F95"/>
    <w:rsid w:val="00B61415"/>
    <w:rsid w:val="00B63A25"/>
    <w:rsid w:val="00B63FE3"/>
    <w:rsid w:val="00B66D09"/>
    <w:rsid w:val="00B67FB3"/>
    <w:rsid w:val="00B709EA"/>
    <w:rsid w:val="00B70D5E"/>
    <w:rsid w:val="00B71929"/>
    <w:rsid w:val="00B7266E"/>
    <w:rsid w:val="00B73F49"/>
    <w:rsid w:val="00B74F4C"/>
    <w:rsid w:val="00B74FF3"/>
    <w:rsid w:val="00B753B4"/>
    <w:rsid w:val="00B75BCA"/>
    <w:rsid w:val="00B76DA4"/>
    <w:rsid w:val="00B80F7C"/>
    <w:rsid w:val="00B85173"/>
    <w:rsid w:val="00B854F1"/>
    <w:rsid w:val="00B85E9E"/>
    <w:rsid w:val="00B86153"/>
    <w:rsid w:val="00B86488"/>
    <w:rsid w:val="00B8670F"/>
    <w:rsid w:val="00B876F5"/>
    <w:rsid w:val="00B8774A"/>
    <w:rsid w:val="00B90761"/>
    <w:rsid w:val="00B92879"/>
    <w:rsid w:val="00B939B6"/>
    <w:rsid w:val="00B940AD"/>
    <w:rsid w:val="00B94D00"/>
    <w:rsid w:val="00B96EC6"/>
    <w:rsid w:val="00B979AE"/>
    <w:rsid w:val="00B97F21"/>
    <w:rsid w:val="00BA1A6E"/>
    <w:rsid w:val="00BA25DD"/>
    <w:rsid w:val="00BA5131"/>
    <w:rsid w:val="00BA5340"/>
    <w:rsid w:val="00BA6BB0"/>
    <w:rsid w:val="00BA7767"/>
    <w:rsid w:val="00BB1611"/>
    <w:rsid w:val="00BB1F79"/>
    <w:rsid w:val="00BB2BD1"/>
    <w:rsid w:val="00BB31BD"/>
    <w:rsid w:val="00BB32E0"/>
    <w:rsid w:val="00BB5DF1"/>
    <w:rsid w:val="00BB5E17"/>
    <w:rsid w:val="00BB5F41"/>
    <w:rsid w:val="00BB7720"/>
    <w:rsid w:val="00BB7913"/>
    <w:rsid w:val="00BB7CAE"/>
    <w:rsid w:val="00BC1567"/>
    <w:rsid w:val="00BC2BDD"/>
    <w:rsid w:val="00BC2CC4"/>
    <w:rsid w:val="00BC2FD2"/>
    <w:rsid w:val="00BC3CE4"/>
    <w:rsid w:val="00BC407A"/>
    <w:rsid w:val="00BC4468"/>
    <w:rsid w:val="00BD02BB"/>
    <w:rsid w:val="00BD08E0"/>
    <w:rsid w:val="00BD1668"/>
    <w:rsid w:val="00BD1676"/>
    <w:rsid w:val="00BD1CAD"/>
    <w:rsid w:val="00BD1DEC"/>
    <w:rsid w:val="00BD1F67"/>
    <w:rsid w:val="00BD35FF"/>
    <w:rsid w:val="00BD53A9"/>
    <w:rsid w:val="00BE0F91"/>
    <w:rsid w:val="00BE7034"/>
    <w:rsid w:val="00BE743A"/>
    <w:rsid w:val="00BF0D7C"/>
    <w:rsid w:val="00BF2463"/>
    <w:rsid w:val="00BF2C7A"/>
    <w:rsid w:val="00BF2F8F"/>
    <w:rsid w:val="00BF5056"/>
    <w:rsid w:val="00BF58B4"/>
    <w:rsid w:val="00BF61B3"/>
    <w:rsid w:val="00BF6760"/>
    <w:rsid w:val="00BF7220"/>
    <w:rsid w:val="00BF756C"/>
    <w:rsid w:val="00BF79D6"/>
    <w:rsid w:val="00BF7E4D"/>
    <w:rsid w:val="00C01AB1"/>
    <w:rsid w:val="00C0340F"/>
    <w:rsid w:val="00C03BE4"/>
    <w:rsid w:val="00C0467C"/>
    <w:rsid w:val="00C06D7B"/>
    <w:rsid w:val="00C10928"/>
    <w:rsid w:val="00C11D32"/>
    <w:rsid w:val="00C12C22"/>
    <w:rsid w:val="00C14B72"/>
    <w:rsid w:val="00C1507C"/>
    <w:rsid w:val="00C1576B"/>
    <w:rsid w:val="00C1606F"/>
    <w:rsid w:val="00C174C8"/>
    <w:rsid w:val="00C2005E"/>
    <w:rsid w:val="00C205A5"/>
    <w:rsid w:val="00C206C9"/>
    <w:rsid w:val="00C22464"/>
    <w:rsid w:val="00C22AD1"/>
    <w:rsid w:val="00C23B6A"/>
    <w:rsid w:val="00C24D45"/>
    <w:rsid w:val="00C25EA2"/>
    <w:rsid w:val="00C27D18"/>
    <w:rsid w:val="00C27EA7"/>
    <w:rsid w:val="00C3023D"/>
    <w:rsid w:val="00C3048F"/>
    <w:rsid w:val="00C305F0"/>
    <w:rsid w:val="00C305FC"/>
    <w:rsid w:val="00C309A3"/>
    <w:rsid w:val="00C312B1"/>
    <w:rsid w:val="00C32C08"/>
    <w:rsid w:val="00C33493"/>
    <w:rsid w:val="00C34330"/>
    <w:rsid w:val="00C362EE"/>
    <w:rsid w:val="00C3652A"/>
    <w:rsid w:val="00C405C7"/>
    <w:rsid w:val="00C4224A"/>
    <w:rsid w:val="00C42FE4"/>
    <w:rsid w:val="00C4763E"/>
    <w:rsid w:val="00C50BF4"/>
    <w:rsid w:val="00C526B2"/>
    <w:rsid w:val="00C5519A"/>
    <w:rsid w:val="00C553EA"/>
    <w:rsid w:val="00C608CC"/>
    <w:rsid w:val="00C62DD5"/>
    <w:rsid w:val="00C63050"/>
    <w:rsid w:val="00C64AB0"/>
    <w:rsid w:val="00C64D90"/>
    <w:rsid w:val="00C6595F"/>
    <w:rsid w:val="00C65F0D"/>
    <w:rsid w:val="00C66C53"/>
    <w:rsid w:val="00C67459"/>
    <w:rsid w:val="00C736C0"/>
    <w:rsid w:val="00C74A7B"/>
    <w:rsid w:val="00C74C40"/>
    <w:rsid w:val="00C756E7"/>
    <w:rsid w:val="00C75D3C"/>
    <w:rsid w:val="00C8118A"/>
    <w:rsid w:val="00C81E95"/>
    <w:rsid w:val="00C822F8"/>
    <w:rsid w:val="00C827D0"/>
    <w:rsid w:val="00C830BB"/>
    <w:rsid w:val="00C847FD"/>
    <w:rsid w:val="00C84F32"/>
    <w:rsid w:val="00C878D0"/>
    <w:rsid w:val="00C87A2B"/>
    <w:rsid w:val="00C87C00"/>
    <w:rsid w:val="00C928A2"/>
    <w:rsid w:val="00C92D06"/>
    <w:rsid w:val="00C92F04"/>
    <w:rsid w:val="00C9470F"/>
    <w:rsid w:val="00C958D0"/>
    <w:rsid w:val="00CA1C33"/>
    <w:rsid w:val="00CA1FFA"/>
    <w:rsid w:val="00CA22C7"/>
    <w:rsid w:val="00CA3861"/>
    <w:rsid w:val="00CA52AA"/>
    <w:rsid w:val="00CA5615"/>
    <w:rsid w:val="00CA5F9D"/>
    <w:rsid w:val="00CA7618"/>
    <w:rsid w:val="00CB088A"/>
    <w:rsid w:val="00CB158B"/>
    <w:rsid w:val="00CB1AE1"/>
    <w:rsid w:val="00CB2E2D"/>
    <w:rsid w:val="00CB2F4D"/>
    <w:rsid w:val="00CB2F91"/>
    <w:rsid w:val="00CB308E"/>
    <w:rsid w:val="00CB34A9"/>
    <w:rsid w:val="00CB3986"/>
    <w:rsid w:val="00CB4B33"/>
    <w:rsid w:val="00CB6CAD"/>
    <w:rsid w:val="00CB6DDE"/>
    <w:rsid w:val="00CC0387"/>
    <w:rsid w:val="00CC2947"/>
    <w:rsid w:val="00CC2F23"/>
    <w:rsid w:val="00CC3BA2"/>
    <w:rsid w:val="00CC3F31"/>
    <w:rsid w:val="00CC4984"/>
    <w:rsid w:val="00CC49E4"/>
    <w:rsid w:val="00CC4E82"/>
    <w:rsid w:val="00CC7056"/>
    <w:rsid w:val="00CC7946"/>
    <w:rsid w:val="00CC7E65"/>
    <w:rsid w:val="00CD128F"/>
    <w:rsid w:val="00CD1927"/>
    <w:rsid w:val="00CD387A"/>
    <w:rsid w:val="00CD487B"/>
    <w:rsid w:val="00CD49CB"/>
    <w:rsid w:val="00CD5453"/>
    <w:rsid w:val="00CD7A50"/>
    <w:rsid w:val="00CE02E9"/>
    <w:rsid w:val="00CE0A76"/>
    <w:rsid w:val="00CE1297"/>
    <w:rsid w:val="00CE2553"/>
    <w:rsid w:val="00CE2B0B"/>
    <w:rsid w:val="00CE5662"/>
    <w:rsid w:val="00CF11D0"/>
    <w:rsid w:val="00CF2D8D"/>
    <w:rsid w:val="00CF377F"/>
    <w:rsid w:val="00CF37D1"/>
    <w:rsid w:val="00CF3BEE"/>
    <w:rsid w:val="00CF524B"/>
    <w:rsid w:val="00CF5895"/>
    <w:rsid w:val="00CF7703"/>
    <w:rsid w:val="00D0193F"/>
    <w:rsid w:val="00D01E0E"/>
    <w:rsid w:val="00D022E9"/>
    <w:rsid w:val="00D02B29"/>
    <w:rsid w:val="00D03312"/>
    <w:rsid w:val="00D03A92"/>
    <w:rsid w:val="00D05301"/>
    <w:rsid w:val="00D074E1"/>
    <w:rsid w:val="00D102D3"/>
    <w:rsid w:val="00D10862"/>
    <w:rsid w:val="00D10987"/>
    <w:rsid w:val="00D113F0"/>
    <w:rsid w:val="00D12744"/>
    <w:rsid w:val="00D12A27"/>
    <w:rsid w:val="00D12E0D"/>
    <w:rsid w:val="00D13739"/>
    <w:rsid w:val="00D13F7F"/>
    <w:rsid w:val="00D146B6"/>
    <w:rsid w:val="00D17C5A"/>
    <w:rsid w:val="00D20D45"/>
    <w:rsid w:val="00D2326E"/>
    <w:rsid w:val="00D2327E"/>
    <w:rsid w:val="00D24015"/>
    <w:rsid w:val="00D24559"/>
    <w:rsid w:val="00D246B0"/>
    <w:rsid w:val="00D24EC3"/>
    <w:rsid w:val="00D25478"/>
    <w:rsid w:val="00D259A2"/>
    <w:rsid w:val="00D26963"/>
    <w:rsid w:val="00D27B09"/>
    <w:rsid w:val="00D30AE3"/>
    <w:rsid w:val="00D315D0"/>
    <w:rsid w:val="00D3252B"/>
    <w:rsid w:val="00D32D26"/>
    <w:rsid w:val="00D34A1D"/>
    <w:rsid w:val="00D363D9"/>
    <w:rsid w:val="00D36425"/>
    <w:rsid w:val="00D40CD9"/>
    <w:rsid w:val="00D41DB2"/>
    <w:rsid w:val="00D43600"/>
    <w:rsid w:val="00D4371D"/>
    <w:rsid w:val="00D43B2C"/>
    <w:rsid w:val="00D47373"/>
    <w:rsid w:val="00D52115"/>
    <w:rsid w:val="00D54345"/>
    <w:rsid w:val="00D573E7"/>
    <w:rsid w:val="00D5766D"/>
    <w:rsid w:val="00D5798C"/>
    <w:rsid w:val="00D579C7"/>
    <w:rsid w:val="00D57AC8"/>
    <w:rsid w:val="00D57E59"/>
    <w:rsid w:val="00D603CC"/>
    <w:rsid w:val="00D63701"/>
    <w:rsid w:val="00D66129"/>
    <w:rsid w:val="00D708BE"/>
    <w:rsid w:val="00D764CA"/>
    <w:rsid w:val="00D76A23"/>
    <w:rsid w:val="00D82443"/>
    <w:rsid w:val="00D83963"/>
    <w:rsid w:val="00D84147"/>
    <w:rsid w:val="00D8439E"/>
    <w:rsid w:val="00D84990"/>
    <w:rsid w:val="00D8630F"/>
    <w:rsid w:val="00D86480"/>
    <w:rsid w:val="00D866B5"/>
    <w:rsid w:val="00D87325"/>
    <w:rsid w:val="00D90311"/>
    <w:rsid w:val="00D91B58"/>
    <w:rsid w:val="00D9222C"/>
    <w:rsid w:val="00D92752"/>
    <w:rsid w:val="00D9319C"/>
    <w:rsid w:val="00D93D58"/>
    <w:rsid w:val="00D942A2"/>
    <w:rsid w:val="00D94741"/>
    <w:rsid w:val="00D94F7A"/>
    <w:rsid w:val="00D9569E"/>
    <w:rsid w:val="00D966FB"/>
    <w:rsid w:val="00D97B95"/>
    <w:rsid w:val="00DA0208"/>
    <w:rsid w:val="00DA0CCF"/>
    <w:rsid w:val="00DA17DB"/>
    <w:rsid w:val="00DA4472"/>
    <w:rsid w:val="00DA50FE"/>
    <w:rsid w:val="00DA5BEC"/>
    <w:rsid w:val="00DA6F01"/>
    <w:rsid w:val="00DA762F"/>
    <w:rsid w:val="00DB242A"/>
    <w:rsid w:val="00DB2D23"/>
    <w:rsid w:val="00DB2DF8"/>
    <w:rsid w:val="00DB322A"/>
    <w:rsid w:val="00DB5405"/>
    <w:rsid w:val="00DB66E0"/>
    <w:rsid w:val="00DC07B9"/>
    <w:rsid w:val="00DC2BEF"/>
    <w:rsid w:val="00DC2E23"/>
    <w:rsid w:val="00DC6424"/>
    <w:rsid w:val="00DC658D"/>
    <w:rsid w:val="00DC7343"/>
    <w:rsid w:val="00DD225E"/>
    <w:rsid w:val="00DD24F8"/>
    <w:rsid w:val="00DD40DA"/>
    <w:rsid w:val="00DD6A66"/>
    <w:rsid w:val="00DD738F"/>
    <w:rsid w:val="00DE015F"/>
    <w:rsid w:val="00DE0A64"/>
    <w:rsid w:val="00DE4BF8"/>
    <w:rsid w:val="00DE5FF7"/>
    <w:rsid w:val="00DE664A"/>
    <w:rsid w:val="00DE7E1A"/>
    <w:rsid w:val="00DF01C2"/>
    <w:rsid w:val="00DF05EA"/>
    <w:rsid w:val="00DF2616"/>
    <w:rsid w:val="00DF497B"/>
    <w:rsid w:val="00DF4C01"/>
    <w:rsid w:val="00DF54AB"/>
    <w:rsid w:val="00DF6B3D"/>
    <w:rsid w:val="00DF7361"/>
    <w:rsid w:val="00DF7C3D"/>
    <w:rsid w:val="00DF7E30"/>
    <w:rsid w:val="00E00B93"/>
    <w:rsid w:val="00E014DA"/>
    <w:rsid w:val="00E02148"/>
    <w:rsid w:val="00E03A29"/>
    <w:rsid w:val="00E06F2D"/>
    <w:rsid w:val="00E07C60"/>
    <w:rsid w:val="00E111A3"/>
    <w:rsid w:val="00E11681"/>
    <w:rsid w:val="00E13A8B"/>
    <w:rsid w:val="00E142FA"/>
    <w:rsid w:val="00E146E3"/>
    <w:rsid w:val="00E14808"/>
    <w:rsid w:val="00E14E0E"/>
    <w:rsid w:val="00E15341"/>
    <w:rsid w:val="00E15759"/>
    <w:rsid w:val="00E15951"/>
    <w:rsid w:val="00E21E53"/>
    <w:rsid w:val="00E2206A"/>
    <w:rsid w:val="00E23255"/>
    <w:rsid w:val="00E2390E"/>
    <w:rsid w:val="00E24785"/>
    <w:rsid w:val="00E259B0"/>
    <w:rsid w:val="00E25DB4"/>
    <w:rsid w:val="00E26C84"/>
    <w:rsid w:val="00E26E14"/>
    <w:rsid w:val="00E27344"/>
    <w:rsid w:val="00E2739F"/>
    <w:rsid w:val="00E2757A"/>
    <w:rsid w:val="00E27812"/>
    <w:rsid w:val="00E3658C"/>
    <w:rsid w:val="00E36690"/>
    <w:rsid w:val="00E3788A"/>
    <w:rsid w:val="00E40606"/>
    <w:rsid w:val="00E42616"/>
    <w:rsid w:val="00E42AED"/>
    <w:rsid w:val="00E439B3"/>
    <w:rsid w:val="00E43B26"/>
    <w:rsid w:val="00E442A2"/>
    <w:rsid w:val="00E44D42"/>
    <w:rsid w:val="00E45118"/>
    <w:rsid w:val="00E4667D"/>
    <w:rsid w:val="00E46C68"/>
    <w:rsid w:val="00E47683"/>
    <w:rsid w:val="00E50936"/>
    <w:rsid w:val="00E50FB6"/>
    <w:rsid w:val="00E51178"/>
    <w:rsid w:val="00E51586"/>
    <w:rsid w:val="00E524BC"/>
    <w:rsid w:val="00E52881"/>
    <w:rsid w:val="00E52F97"/>
    <w:rsid w:val="00E543BE"/>
    <w:rsid w:val="00E5691A"/>
    <w:rsid w:val="00E56B9B"/>
    <w:rsid w:val="00E60708"/>
    <w:rsid w:val="00E6197F"/>
    <w:rsid w:val="00E640B4"/>
    <w:rsid w:val="00E728FB"/>
    <w:rsid w:val="00E7376D"/>
    <w:rsid w:val="00E7383D"/>
    <w:rsid w:val="00E73BB3"/>
    <w:rsid w:val="00E73CBC"/>
    <w:rsid w:val="00E74E15"/>
    <w:rsid w:val="00E75122"/>
    <w:rsid w:val="00E76086"/>
    <w:rsid w:val="00E773BF"/>
    <w:rsid w:val="00E778B7"/>
    <w:rsid w:val="00E77A48"/>
    <w:rsid w:val="00E81BF9"/>
    <w:rsid w:val="00E828EE"/>
    <w:rsid w:val="00E83333"/>
    <w:rsid w:val="00E83D95"/>
    <w:rsid w:val="00E83EEB"/>
    <w:rsid w:val="00E84272"/>
    <w:rsid w:val="00E85CB2"/>
    <w:rsid w:val="00E86765"/>
    <w:rsid w:val="00E91F0D"/>
    <w:rsid w:val="00E9228A"/>
    <w:rsid w:val="00E92F28"/>
    <w:rsid w:val="00E9475B"/>
    <w:rsid w:val="00E95CB0"/>
    <w:rsid w:val="00E95E3D"/>
    <w:rsid w:val="00E968D9"/>
    <w:rsid w:val="00EA0B6E"/>
    <w:rsid w:val="00EA18B8"/>
    <w:rsid w:val="00EA1DEF"/>
    <w:rsid w:val="00EA1E19"/>
    <w:rsid w:val="00EA3A6A"/>
    <w:rsid w:val="00EA3E5B"/>
    <w:rsid w:val="00EA4B3A"/>
    <w:rsid w:val="00EA531C"/>
    <w:rsid w:val="00EA5617"/>
    <w:rsid w:val="00EA7410"/>
    <w:rsid w:val="00EB1A8C"/>
    <w:rsid w:val="00EB21D8"/>
    <w:rsid w:val="00EB3E29"/>
    <w:rsid w:val="00EB3F7B"/>
    <w:rsid w:val="00EB41B0"/>
    <w:rsid w:val="00EB445A"/>
    <w:rsid w:val="00EC1B6F"/>
    <w:rsid w:val="00EC2749"/>
    <w:rsid w:val="00EC2C56"/>
    <w:rsid w:val="00EC3A3A"/>
    <w:rsid w:val="00EC44EE"/>
    <w:rsid w:val="00EC5022"/>
    <w:rsid w:val="00EC6178"/>
    <w:rsid w:val="00EC7B44"/>
    <w:rsid w:val="00ED0A79"/>
    <w:rsid w:val="00ED271B"/>
    <w:rsid w:val="00ED29EF"/>
    <w:rsid w:val="00ED39B5"/>
    <w:rsid w:val="00ED3FBF"/>
    <w:rsid w:val="00ED4AB8"/>
    <w:rsid w:val="00ED7A21"/>
    <w:rsid w:val="00EE05D7"/>
    <w:rsid w:val="00EE22F7"/>
    <w:rsid w:val="00EE32AB"/>
    <w:rsid w:val="00EE3D8F"/>
    <w:rsid w:val="00EE4FAE"/>
    <w:rsid w:val="00EE5E04"/>
    <w:rsid w:val="00EE6C2E"/>
    <w:rsid w:val="00EF0781"/>
    <w:rsid w:val="00EF1366"/>
    <w:rsid w:val="00EF2159"/>
    <w:rsid w:val="00EF2C35"/>
    <w:rsid w:val="00EF4BF1"/>
    <w:rsid w:val="00EF5332"/>
    <w:rsid w:val="00EF5A06"/>
    <w:rsid w:val="00F01403"/>
    <w:rsid w:val="00F04C7D"/>
    <w:rsid w:val="00F062D9"/>
    <w:rsid w:val="00F10A6A"/>
    <w:rsid w:val="00F10DA2"/>
    <w:rsid w:val="00F11242"/>
    <w:rsid w:val="00F1237C"/>
    <w:rsid w:val="00F14AE6"/>
    <w:rsid w:val="00F1565D"/>
    <w:rsid w:val="00F15863"/>
    <w:rsid w:val="00F15EE3"/>
    <w:rsid w:val="00F1710E"/>
    <w:rsid w:val="00F21497"/>
    <w:rsid w:val="00F22FFE"/>
    <w:rsid w:val="00F2391E"/>
    <w:rsid w:val="00F23A68"/>
    <w:rsid w:val="00F23B38"/>
    <w:rsid w:val="00F24016"/>
    <w:rsid w:val="00F2503F"/>
    <w:rsid w:val="00F257E1"/>
    <w:rsid w:val="00F3129A"/>
    <w:rsid w:val="00F3395E"/>
    <w:rsid w:val="00F33EC3"/>
    <w:rsid w:val="00F3511E"/>
    <w:rsid w:val="00F35C70"/>
    <w:rsid w:val="00F36A08"/>
    <w:rsid w:val="00F37332"/>
    <w:rsid w:val="00F37F23"/>
    <w:rsid w:val="00F41225"/>
    <w:rsid w:val="00F41C00"/>
    <w:rsid w:val="00F425A0"/>
    <w:rsid w:val="00F4274E"/>
    <w:rsid w:val="00F4464B"/>
    <w:rsid w:val="00F44BA3"/>
    <w:rsid w:val="00F4548A"/>
    <w:rsid w:val="00F46A1B"/>
    <w:rsid w:val="00F46CC0"/>
    <w:rsid w:val="00F46D3D"/>
    <w:rsid w:val="00F5334D"/>
    <w:rsid w:val="00F5374B"/>
    <w:rsid w:val="00F552EA"/>
    <w:rsid w:val="00F5535B"/>
    <w:rsid w:val="00F55594"/>
    <w:rsid w:val="00F60332"/>
    <w:rsid w:val="00F61ADB"/>
    <w:rsid w:val="00F61CBB"/>
    <w:rsid w:val="00F6349D"/>
    <w:rsid w:val="00F655F6"/>
    <w:rsid w:val="00F65A39"/>
    <w:rsid w:val="00F66ABF"/>
    <w:rsid w:val="00F74D94"/>
    <w:rsid w:val="00F7597A"/>
    <w:rsid w:val="00F76066"/>
    <w:rsid w:val="00F7675A"/>
    <w:rsid w:val="00F80C08"/>
    <w:rsid w:val="00F80D96"/>
    <w:rsid w:val="00F81B21"/>
    <w:rsid w:val="00F82EED"/>
    <w:rsid w:val="00F83E1E"/>
    <w:rsid w:val="00F840B8"/>
    <w:rsid w:val="00F846F6"/>
    <w:rsid w:val="00F86112"/>
    <w:rsid w:val="00F862D1"/>
    <w:rsid w:val="00F9013B"/>
    <w:rsid w:val="00F927E5"/>
    <w:rsid w:val="00F9326F"/>
    <w:rsid w:val="00F9371A"/>
    <w:rsid w:val="00F94EEC"/>
    <w:rsid w:val="00F9531B"/>
    <w:rsid w:val="00F9594B"/>
    <w:rsid w:val="00F974BA"/>
    <w:rsid w:val="00FA1D03"/>
    <w:rsid w:val="00FA2677"/>
    <w:rsid w:val="00FA2D86"/>
    <w:rsid w:val="00FA3AC2"/>
    <w:rsid w:val="00FA5307"/>
    <w:rsid w:val="00FA61DC"/>
    <w:rsid w:val="00FA6C87"/>
    <w:rsid w:val="00FA78BD"/>
    <w:rsid w:val="00FB1F1A"/>
    <w:rsid w:val="00FB2343"/>
    <w:rsid w:val="00FB4EB3"/>
    <w:rsid w:val="00FB5EFF"/>
    <w:rsid w:val="00FB7B4D"/>
    <w:rsid w:val="00FC0476"/>
    <w:rsid w:val="00FC0B4F"/>
    <w:rsid w:val="00FC10FA"/>
    <w:rsid w:val="00FC2690"/>
    <w:rsid w:val="00FC2F4F"/>
    <w:rsid w:val="00FC3249"/>
    <w:rsid w:val="00FC3797"/>
    <w:rsid w:val="00FC3827"/>
    <w:rsid w:val="00FC4D3A"/>
    <w:rsid w:val="00FC6B92"/>
    <w:rsid w:val="00FC7ADD"/>
    <w:rsid w:val="00FD2A7C"/>
    <w:rsid w:val="00FD3CE4"/>
    <w:rsid w:val="00FD40D8"/>
    <w:rsid w:val="00FD5113"/>
    <w:rsid w:val="00FD5302"/>
    <w:rsid w:val="00FD5781"/>
    <w:rsid w:val="00FD7977"/>
    <w:rsid w:val="00FE08D1"/>
    <w:rsid w:val="00FE0AD7"/>
    <w:rsid w:val="00FE5532"/>
    <w:rsid w:val="00FE671B"/>
    <w:rsid w:val="00FE7494"/>
    <w:rsid w:val="00FE7764"/>
    <w:rsid w:val="00FE78E1"/>
    <w:rsid w:val="00FF0460"/>
    <w:rsid w:val="00FF04CC"/>
    <w:rsid w:val="00FF0641"/>
    <w:rsid w:val="00FF0E17"/>
    <w:rsid w:val="00FF0F51"/>
    <w:rsid w:val="00FF2C30"/>
    <w:rsid w:val="00FF350A"/>
    <w:rsid w:val="00FF5E7C"/>
    <w:rsid w:val="00FF689B"/>
    <w:rsid w:val="01DFE4BF"/>
    <w:rsid w:val="0226F333"/>
    <w:rsid w:val="02C6AF6F"/>
    <w:rsid w:val="02CD6407"/>
    <w:rsid w:val="03FB8A50"/>
    <w:rsid w:val="0416915B"/>
    <w:rsid w:val="04378D34"/>
    <w:rsid w:val="04B0DC13"/>
    <w:rsid w:val="04C1B243"/>
    <w:rsid w:val="04E6A234"/>
    <w:rsid w:val="057AC6D3"/>
    <w:rsid w:val="05E89260"/>
    <w:rsid w:val="065A09D3"/>
    <w:rsid w:val="0661AB66"/>
    <w:rsid w:val="0664E982"/>
    <w:rsid w:val="0668A44E"/>
    <w:rsid w:val="066988F4"/>
    <w:rsid w:val="06CC7E3F"/>
    <w:rsid w:val="06EA259E"/>
    <w:rsid w:val="06F2E412"/>
    <w:rsid w:val="07111173"/>
    <w:rsid w:val="07551FA5"/>
    <w:rsid w:val="0772BAC6"/>
    <w:rsid w:val="07EB8D95"/>
    <w:rsid w:val="080474AF"/>
    <w:rsid w:val="08A82A01"/>
    <w:rsid w:val="08AF5D14"/>
    <w:rsid w:val="08B69D91"/>
    <w:rsid w:val="08FA3B6E"/>
    <w:rsid w:val="091B91DC"/>
    <w:rsid w:val="095A6F15"/>
    <w:rsid w:val="095DFA6B"/>
    <w:rsid w:val="0970CB53"/>
    <w:rsid w:val="09A04510"/>
    <w:rsid w:val="09A55DBE"/>
    <w:rsid w:val="09CDAB13"/>
    <w:rsid w:val="0A30BFA9"/>
    <w:rsid w:val="0AA894B0"/>
    <w:rsid w:val="0AC0FBB1"/>
    <w:rsid w:val="0B01BEC6"/>
    <w:rsid w:val="0B31586E"/>
    <w:rsid w:val="0B5386BA"/>
    <w:rsid w:val="0BAD2CD8"/>
    <w:rsid w:val="0BD3294B"/>
    <w:rsid w:val="0C002806"/>
    <w:rsid w:val="0C30D996"/>
    <w:rsid w:val="0CB1E44A"/>
    <w:rsid w:val="0CC4E86D"/>
    <w:rsid w:val="0CC93B12"/>
    <w:rsid w:val="0CDCFE80"/>
    <w:rsid w:val="0D19EB43"/>
    <w:rsid w:val="0D69A5DA"/>
    <w:rsid w:val="0D6EF9AC"/>
    <w:rsid w:val="0D7B079B"/>
    <w:rsid w:val="0D7D23C3"/>
    <w:rsid w:val="0D8C1E75"/>
    <w:rsid w:val="0DAF527C"/>
    <w:rsid w:val="0DB0BDDA"/>
    <w:rsid w:val="0DE03572"/>
    <w:rsid w:val="0DE1FC4A"/>
    <w:rsid w:val="0DF4CB14"/>
    <w:rsid w:val="0E593B82"/>
    <w:rsid w:val="0E9792D4"/>
    <w:rsid w:val="0EB5BBA4"/>
    <w:rsid w:val="0ECCE264"/>
    <w:rsid w:val="0EE1E3D5"/>
    <w:rsid w:val="0EE3FCAC"/>
    <w:rsid w:val="0EF3716F"/>
    <w:rsid w:val="0EFD2509"/>
    <w:rsid w:val="0F05ED1A"/>
    <w:rsid w:val="0F18F424"/>
    <w:rsid w:val="0F61B451"/>
    <w:rsid w:val="0F64A44E"/>
    <w:rsid w:val="0F8B4E6F"/>
    <w:rsid w:val="0F8EB368"/>
    <w:rsid w:val="0FB0FA78"/>
    <w:rsid w:val="0FBC078C"/>
    <w:rsid w:val="0FCBBB38"/>
    <w:rsid w:val="0FEE68D3"/>
    <w:rsid w:val="0FF2A36B"/>
    <w:rsid w:val="10371183"/>
    <w:rsid w:val="107A3A13"/>
    <w:rsid w:val="10F5117F"/>
    <w:rsid w:val="10F9A4ED"/>
    <w:rsid w:val="11471699"/>
    <w:rsid w:val="11FBA419"/>
    <w:rsid w:val="1221D221"/>
    <w:rsid w:val="12842EFD"/>
    <w:rsid w:val="12995513"/>
    <w:rsid w:val="13002B5D"/>
    <w:rsid w:val="134CE214"/>
    <w:rsid w:val="13817029"/>
    <w:rsid w:val="13A632F8"/>
    <w:rsid w:val="13B554F8"/>
    <w:rsid w:val="13D0962C"/>
    <w:rsid w:val="14056BA3"/>
    <w:rsid w:val="1405E4F1"/>
    <w:rsid w:val="1462F20C"/>
    <w:rsid w:val="14686CD9"/>
    <w:rsid w:val="148F78AF"/>
    <w:rsid w:val="14AC01B0"/>
    <w:rsid w:val="14B330F0"/>
    <w:rsid w:val="15184B40"/>
    <w:rsid w:val="15222406"/>
    <w:rsid w:val="157AC920"/>
    <w:rsid w:val="157CA545"/>
    <w:rsid w:val="15A13C04"/>
    <w:rsid w:val="160420AD"/>
    <w:rsid w:val="1640DAB9"/>
    <w:rsid w:val="1644716D"/>
    <w:rsid w:val="1688396C"/>
    <w:rsid w:val="16DDD3BA"/>
    <w:rsid w:val="1721767D"/>
    <w:rsid w:val="1738DE80"/>
    <w:rsid w:val="175E80E1"/>
    <w:rsid w:val="1768E671"/>
    <w:rsid w:val="176EB7F9"/>
    <w:rsid w:val="17955652"/>
    <w:rsid w:val="17E3A272"/>
    <w:rsid w:val="181CC12A"/>
    <w:rsid w:val="18939D66"/>
    <w:rsid w:val="18F41897"/>
    <w:rsid w:val="1950AE39"/>
    <w:rsid w:val="1962E9D2"/>
    <w:rsid w:val="197C122F"/>
    <w:rsid w:val="19A94187"/>
    <w:rsid w:val="19BC2398"/>
    <w:rsid w:val="19C0844E"/>
    <w:rsid w:val="19DDF3C9"/>
    <w:rsid w:val="19F11938"/>
    <w:rsid w:val="1A13BBA9"/>
    <w:rsid w:val="1A7A4765"/>
    <w:rsid w:val="1AA0D2FE"/>
    <w:rsid w:val="1AE0B409"/>
    <w:rsid w:val="1B06A7B9"/>
    <w:rsid w:val="1B0D6F98"/>
    <w:rsid w:val="1B165B93"/>
    <w:rsid w:val="1B79C42A"/>
    <w:rsid w:val="1BAF8C0A"/>
    <w:rsid w:val="1BD03C4B"/>
    <w:rsid w:val="1C2CD3D1"/>
    <w:rsid w:val="1C4F34CA"/>
    <w:rsid w:val="1C60AEFE"/>
    <w:rsid w:val="1CA2781A"/>
    <w:rsid w:val="1CE3FC62"/>
    <w:rsid w:val="1D37FC93"/>
    <w:rsid w:val="1D670E89"/>
    <w:rsid w:val="1D6DF0CF"/>
    <w:rsid w:val="1DACFB49"/>
    <w:rsid w:val="1DB1E827"/>
    <w:rsid w:val="1DF15052"/>
    <w:rsid w:val="1E39BB99"/>
    <w:rsid w:val="1E610389"/>
    <w:rsid w:val="1E735F5F"/>
    <w:rsid w:val="1E907609"/>
    <w:rsid w:val="1EC7DE4C"/>
    <w:rsid w:val="1EE7480A"/>
    <w:rsid w:val="1F08C47D"/>
    <w:rsid w:val="1F23878B"/>
    <w:rsid w:val="1F48CBAA"/>
    <w:rsid w:val="1F56FD5C"/>
    <w:rsid w:val="1F91DA96"/>
    <w:rsid w:val="1FD1E7CE"/>
    <w:rsid w:val="1FD4BB0C"/>
    <w:rsid w:val="1FF60D9F"/>
    <w:rsid w:val="20FEF2A0"/>
    <w:rsid w:val="2112AEE3"/>
    <w:rsid w:val="21235EA3"/>
    <w:rsid w:val="22038BAA"/>
    <w:rsid w:val="225B9F2C"/>
    <w:rsid w:val="22C3A044"/>
    <w:rsid w:val="23030816"/>
    <w:rsid w:val="2311B99E"/>
    <w:rsid w:val="2366CD01"/>
    <w:rsid w:val="23BC56C2"/>
    <w:rsid w:val="23C101C3"/>
    <w:rsid w:val="23D6500D"/>
    <w:rsid w:val="240EF64C"/>
    <w:rsid w:val="24B85B4F"/>
    <w:rsid w:val="25029D62"/>
    <w:rsid w:val="2529C48C"/>
    <w:rsid w:val="252BADBC"/>
    <w:rsid w:val="252C226C"/>
    <w:rsid w:val="254B3588"/>
    <w:rsid w:val="2572206E"/>
    <w:rsid w:val="25995F6C"/>
    <w:rsid w:val="25CADF76"/>
    <w:rsid w:val="25D45C01"/>
    <w:rsid w:val="25D9E10F"/>
    <w:rsid w:val="25F0A7B2"/>
    <w:rsid w:val="263E4D4C"/>
    <w:rsid w:val="264A3143"/>
    <w:rsid w:val="267E9E7C"/>
    <w:rsid w:val="272F104F"/>
    <w:rsid w:val="2786F7C1"/>
    <w:rsid w:val="27971167"/>
    <w:rsid w:val="27DBFA97"/>
    <w:rsid w:val="28014680"/>
    <w:rsid w:val="280E7C45"/>
    <w:rsid w:val="28145FC2"/>
    <w:rsid w:val="281968C0"/>
    <w:rsid w:val="282D0942"/>
    <w:rsid w:val="2863496B"/>
    <w:rsid w:val="2899479B"/>
    <w:rsid w:val="28E5BA35"/>
    <w:rsid w:val="290EC02C"/>
    <w:rsid w:val="291181D1"/>
    <w:rsid w:val="2912134D"/>
    <w:rsid w:val="29284874"/>
    <w:rsid w:val="29955045"/>
    <w:rsid w:val="29FC0519"/>
    <w:rsid w:val="2A222323"/>
    <w:rsid w:val="2A66B111"/>
    <w:rsid w:val="2A6CD08F"/>
    <w:rsid w:val="2A77288F"/>
    <w:rsid w:val="2AB1188C"/>
    <w:rsid w:val="2ABE9883"/>
    <w:rsid w:val="2AE729D5"/>
    <w:rsid w:val="2AEB3360"/>
    <w:rsid w:val="2AF89612"/>
    <w:rsid w:val="2B309610"/>
    <w:rsid w:val="2B510982"/>
    <w:rsid w:val="2BDD7646"/>
    <w:rsid w:val="2C2EE7EC"/>
    <w:rsid w:val="2C342916"/>
    <w:rsid w:val="2C6A6951"/>
    <w:rsid w:val="2CB33E14"/>
    <w:rsid w:val="2D321EDE"/>
    <w:rsid w:val="2D7FCBF1"/>
    <w:rsid w:val="2D9B754A"/>
    <w:rsid w:val="2DF63945"/>
    <w:rsid w:val="2E8D2730"/>
    <w:rsid w:val="2F3745AB"/>
    <w:rsid w:val="2F6688AE"/>
    <w:rsid w:val="2F94DCA0"/>
    <w:rsid w:val="2FA2234C"/>
    <w:rsid w:val="2FACEB86"/>
    <w:rsid w:val="300491C9"/>
    <w:rsid w:val="302580C2"/>
    <w:rsid w:val="306B8678"/>
    <w:rsid w:val="30CAD73C"/>
    <w:rsid w:val="30EFDCA0"/>
    <w:rsid w:val="313DF3AD"/>
    <w:rsid w:val="318C8D2E"/>
    <w:rsid w:val="319A0017"/>
    <w:rsid w:val="31C455B6"/>
    <w:rsid w:val="31C6703A"/>
    <w:rsid w:val="321056A9"/>
    <w:rsid w:val="32CD7CC0"/>
    <w:rsid w:val="332636F0"/>
    <w:rsid w:val="334BE6AD"/>
    <w:rsid w:val="33DC8A5C"/>
    <w:rsid w:val="345824F4"/>
    <w:rsid w:val="3470B3BE"/>
    <w:rsid w:val="34A9519C"/>
    <w:rsid w:val="34C609F4"/>
    <w:rsid w:val="34DFC988"/>
    <w:rsid w:val="34FBF678"/>
    <w:rsid w:val="35091C07"/>
    <w:rsid w:val="35790497"/>
    <w:rsid w:val="358F4810"/>
    <w:rsid w:val="35CBC5DF"/>
    <w:rsid w:val="35EB0B57"/>
    <w:rsid w:val="3606050D"/>
    <w:rsid w:val="36620DE0"/>
    <w:rsid w:val="36CA9F6F"/>
    <w:rsid w:val="373A18C0"/>
    <w:rsid w:val="37AD3531"/>
    <w:rsid w:val="381FCEAF"/>
    <w:rsid w:val="38211060"/>
    <w:rsid w:val="38796D35"/>
    <w:rsid w:val="387E85E3"/>
    <w:rsid w:val="387F982D"/>
    <w:rsid w:val="38B832A0"/>
    <w:rsid w:val="3950D9DF"/>
    <w:rsid w:val="39715141"/>
    <w:rsid w:val="39BB2831"/>
    <w:rsid w:val="39DD77F2"/>
    <w:rsid w:val="3A1B8F6E"/>
    <w:rsid w:val="3AA0EE83"/>
    <w:rsid w:val="3AAABDD9"/>
    <w:rsid w:val="3B61A920"/>
    <w:rsid w:val="3BA82F70"/>
    <w:rsid w:val="3BB738EF"/>
    <w:rsid w:val="3C2C37A5"/>
    <w:rsid w:val="3C3E4058"/>
    <w:rsid w:val="3C887AA1"/>
    <w:rsid w:val="3C9698E2"/>
    <w:rsid w:val="3CB454AD"/>
    <w:rsid w:val="3CFAADF0"/>
    <w:rsid w:val="3D33B5FB"/>
    <w:rsid w:val="3D471AA8"/>
    <w:rsid w:val="3E0E1692"/>
    <w:rsid w:val="3E24A2F8"/>
    <w:rsid w:val="3E50250E"/>
    <w:rsid w:val="3E539A7A"/>
    <w:rsid w:val="3EEDC767"/>
    <w:rsid w:val="3F57262D"/>
    <w:rsid w:val="3F57BE78"/>
    <w:rsid w:val="3F6E7C29"/>
    <w:rsid w:val="3F7316BC"/>
    <w:rsid w:val="3F825C47"/>
    <w:rsid w:val="3F8785D1"/>
    <w:rsid w:val="4006D74F"/>
    <w:rsid w:val="4013F607"/>
    <w:rsid w:val="4022A319"/>
    <w:rsid w:val="40272340"/>
    <w:rsid w:val="4068DA0B"/>
    <w:rsid w:val="40975820"/>
    <w:rsid w:val="40A5CD05"/>
    <w:rsid w:val="413E9582"/>
    <w:rsid w:val="4140AB4C"/>
    <w:rsid w:val="4184227E"/>
    <w:rsid w:val="419CD301"/>
    <w:rsid w:val="41AC0C03"/>
    <w:rsid w:val="41AFC668"/>
    <w:rsid w:val="424729B9"/>
    <w:rsid w:val="42AC650F"/>
    <w:rsid w:val="42B6B830"/>
    <w:rsid w:val="42C335C4"/>
    <w:rsid w:val="431AC730"/>
    <w:rsid w:val="4327688B"/>
    <w:rsid w:val="434090E8"/>
    <w:rsid w:val="4399F9BF"/>
    <w:rsid w:val="43A8B23D"/>
    <w:rsid w:val="43E3AACB"/>
    <w:rsid w:val="4405F144"/>
    <w:rsid w:val="440EBEF6"/>
    <w:rsid w:val="4471D58E"/>
    <w:rsid w:val="448F5596"/>
    <w:rsid w:val="44E66B0B"/>
    <w:rsid w:val="44FDDAD8"/>
    <w:rsid w:val="45047135"/>
    <w:rsid w:val="45183BC2"/>
    <w:rsid w:val="45620BB1"/>
    <w:rsid w:val="4568EF6A"/>
    <w:rsid w:val="45A3F15A"/>
    <w:rsid w:val="45AA8F57"/>
    <w:rsid w:val="45FAD686"/>
    <w:rsid w:val="461206A5"/>
    <w:rsid w:val="465F094D"/>
    <w:rsid w:val="46823B6C"/>
    <w:rsid w:val="46AD0721"/>
    <w:rsid w:val="46CBC9BC"/>
    <w:rsid w:val="46D5E1A1"/>
    <w:rsid w:val="472434E2"/>
    <w:rsid w:val="47640717"/>
    <w:rsid w:val="4817CB49"/>
    <w:rsid w:val="48323525"/>
    <w:rsid w:val="4846A1DB"/>
    <w:rsid w:val="4848D782"/>
    <w:rsid w:val="4876F14C"/>
    <w:rsid w:val="488DD9EB"/>
    <w:rsid w:val="4891FA6D"/>
    <w:rsid w:val="49135CD2"/>
    <w:rsid w:val="498D4544"/>
    <w:rsid w:val="499E9795"/>
    <w:rsid w:val="4ABD2168"/>
    <w:rsid w:val="4ACC4F6B"/>
    <w:rsid w:val="4AE577C8"/>
    <w:rsid w:val="4B327A70"/>
    <w:rsid w:val="4B6AB6B2"/>
    <w:rsid w:val="4BB4A496"/>
    <w:rsid w:val="4BE35CED"/>
    <w:rsid w:val="4BE9D217"/>
    <w:rsid w:val="4BFA9656"/>
    <w:rsid w:val="4C0B9BE1"/>
    <w:rsid w:val="4C261E35"/>
    <w:rsid w:val="4C4A6BA1"/>
    <w:rsid w:val="4C5840A8"/>
    <w:rsid w:val="4C599E49"/>
    <w:rsid w:val="4C8A6189"/>
    <w:rsid w:val="4C914AFE"/>
    <w:rsid w:val="4C9357E1"/>
    <w:rsid w:val="4CD63857"/>
    <w:rsid w:val="4D46A5A1"/>
    <w:rsid w:val="4D4F9483"/>
    <w:rsid w:val="4D614B0E"/>
    <w:rsid w:val="4DAE4337"/>
    <w:rsid w:val="4DBF7E0E"/>
    <w:rsid w:val="4DE269EB"/>
    <w:rsid w:val="4DE38753"/>
    <w:rsid w:val="4E03F02D"/>
    <w:rsid w:val="4EB5E35F"/>
    <w:rsid w:val="4EB75B32"/>
    <w:rsid w:val="4EBEF84F"/>
    <w:rsid w:val="4ED19FD2"/>
    <w:rsid w:val="4F6FC101"/>
    <w:rsid w:val="4F71B477"/>
    <w:rsid w:val="4F7F57B4"/>
    <w:rsid w:val="4FC044BC"/>
    <w:rsid w:val="4FCAF8A3"/>
    <w:rsid w:val="4FD16DCD"/>
    <w:rsid w:val="5009561F"/>
    <w:rsid w:val="5011345A"/>
    <w:rsid w:val="501F13F0"/>
    <w:rsid w:val="5044044E"/>
    <w:rsid w:val="5121BE72"/>
    <w:rsid w:val="51345072"/>
    <w:rsid w:val="5163C8A4"/>
    <w:rsid w:val="51BAE451"/>
    <w:rsid w:val="51F06728"/>
    <w:rsid w:val="522BE17B"/>
    <w:rsid w:val="5281B45A"/>
    <w:rsid w:val="52AC1E33"/>
    <w:rsid w:val="52B5B307"/>
    <w:rsid w:val="531738D3"/>
    <w:rsid w:val="53276AD8"/>
    <w:rsid w:val="534579DB"/>
    <w:rsid w:val="538C3789"/>
    <w:rsid w:val="539945F7"/>
    <w:rsid w:val="54322036"/>
    <w:rsid w:val="54475CE7"/>
    <w:rsid w:val="546AEB17"/>
    <w:rsid w:val="54AF06ED"/>
    <w:rsid w:val="55388F29"/>
    <w:rsid w:val="553A8F30"/>
    <w:rsid w:val="553FF607"/>
    <w:rsid w:val="5607C195"/>
    <w:rsid w:val="5673C6E5"/>
    <w:rsid w:val="56D0E6B9"/>
    <w:rsid w:val="571171FB"/>
    <w:rsid w:val="57D35CD5"/>
    <w:rsid w:val="57EE7050"/>
    <w:rsid w:val="584D7DF9"/>
    <w:rsid w:val="58BBEBA8"/>
    <w:rsid w:val="58CD890B"/>
    <w:rsid w:val="59317781"/>
    <w:rsid w:val="59672702"/>
    <w:rsid w:val="5972D7E1"/>
    <w:rsid w:val="5997C0A8"/>
    <w:rsid w:val="59A7299D"/>
    <w:rsid w:val="59B4BB5F"/>
    <w:rsid w:val="59BEF134"/>
    <w:rsid w:val="59DFD4B0"/>
    <w:rsid w:val="5A13672A"/>
    <w:rsid w:val="5A1D4CEE"/>
    <w:rsid w:val="5AA79C8F"/>
    <w:rsid w:val="5B07B6FD"/>
    <w:rsid w:val="5B07D036"/>
    <w:rsid w:val="5B081011"/>
    <w:rsid w:val="5B195460"/>
    <w:rsid w:val="5B1CA86A"/>
    <w:rsid w:val="5B21386E"/>
    <w:rsid w:val="5B65F128"/>
    <w:rsid w:val="5B6EBEDA"/>
    <w:rsid w:val="5B9FF4F2"/>
    <w:rsid w:val="5BB39841"/>
    <w:rsid w:val="5BB706CC"/>
    <w:rsid w:val="5BD5096C"/>
    <w:rsid w:val="5C4A0631"/>
    <w:rsid w:val="5C561420"/>
    <w:rsid w:val="5C770319"/>
    <w:rsid w:val="5C8FF93F"/>
    <w:rsid w:val="5CBC0A95"/>
    <w:rsid w:val="5CBD08CF"/>
    <w:rsid w:val="5D26FFE0"/>
    <w:rsid w:val="5D49B029"/>
    <w:rsid w:val="5E23F9BB"/>
    <w:rsid w:val="5E262F62"/>
    <w:rsid w:val="5E7A9AC0"/>
    <w:rsid w:val="5E9E00D5"/>
    <w:rsid w:val="5EDBC494"/>
    <w:rsid w:val="5EE5808A"/>
    <w:rsid w:val="5F565A90"/>
    <w:rsid w:val="5F62C718"/>
    <w:rsid w:val="5FD0A4D6"/>
    <w:rsid w:val="5FDB4159"/>
    <w:rsid w:val="5FDB8134"/>
    <w:rsid w:val="5FDF9473"/>
    <w:rsid w:val="5FF85AE3"/>
    <w:rsid w:val="5FFDE2EB"/>
    <w:rsid w:val="60065D5C"/>
    <w:rsid w:val="603B34A7"/>
    <w:rsid w:val="60736615"/>
    <w:rsid w:val="607794F5"/>
    <w:rsid w:val="6096B536"/>
    <w:rsid w:val="610CB792"/>
    <w:rsid w:val="614A4697"/>
    <w:rsid w:val="614D78CF"/>
    <w:rsid w:val="615DD024"/>
    <w:rsid w:val="6174CCC4"/>
    <w:rsid w:val="61DB37E2"/>
    <w:rsid w:val="6201058D"/>
    <w:rsid w:val="62767EB9"/>
    <w:rsid w:val="62B804CE"/>
    <w:rsid w:val="62CAB696"/>
    <w:rsid w:val="62FF3AC3"/>
    <w:rsid w:val="63038481"/>
    <w:rsid w:val="63AB06D7"/>
    <w:rsid w:val="640721E2"/>
    <w:rsid w:val="6423E350"/>
    <w:rsid w:val="64FC78C3"/>
    <w:rsid w:val="654EAA95"/>
    <w:rsid w:val="656139FF"/>
    <w:rsid w:val="659D9C9C"/>
    <w:rsid w:val="65EC1882"/>
    <w:rsid w:val="6649C47E"/>
    <w:rsid w:val="666765D7"/>
    <w:rsid w:val="66AED7C7"/>
    <w:rsid w:val="674C4AD8"/>
    <w:rsid w:val="6754B0A0"/>
    <w:rsid w:val="679D65B3"/>
    <w:rsid w:val="67EA0DDB"/>
    <w:rsid w:val="682A1B3D"/>
    <w:rsid w:val="68327954"/>
    <w:rsid w:val="68E81B39"/>
    <w:rsid w:val="6913395A"/>
    <w:rsid w:val="692DD79C"/>
    <w:rsid w:val="696C0FF5"/>
    <w:rsid w:val="697A16A8"/>
    <w:rsid w:val="6A38A966"/>
    <w:rsid w:val="6A4AC5FA"/>
    <w:rsid w:val="6A5B5F71"/>
    <w:rsid w:val="6A9D8C39"/>
    <w:rsid w:val="6ACD89AB"/>
    <w:rsid w:val="6AFB3F24"/>
    <w:rsid w:val="6B068E02"/>
    <w:rsid w:val="6B07E056"/>
    <w:rsid w:val="6B33CFCF"/>
    <w:rsid w:val="6B442262"/>
    <w:rsid w:val="6BFE8637"/>
    <w:rsid w:val="6C11772D"/>
    <w:rsid w:val="6C45F9CE"/>
    <w:rsid w:val="6C695A0C"/>
    <w:rsid w:val="6CFF2BE1"/>
    <w:rsid w:val="6D50DC2E"/>
    <w:rsid w:val="6D81915E"/>
    <w:rsid w:val="6DA0AF35"/>
    <w:rsid w:val="6DAE2BD6"/>
    <w:rsid w:val="6DD5A4D5"/>
    <w:rsid w:val="6E7BC324"/>
    <w:rsid w:val="6E88927B"/>
    <w:rsid w:val="6EACF453"/>
    <w:rsid w:val="6EAE5679"/>
    <w:rsid w:val="6ECFFBB1"/>
    <w:rsid w:val="6EF3C18E"/>
    <w:rsid w:val="6F2DAA78"/>
    <w:rsid w:val="6F3C7F96"/>
    <w:rsid w:val="6F5FC285"/>
    <w:rsid w:val="6F9ADB50"/>
    <w:rsid w:val="6FB04659"/>
    <w:rsid w:val="6FB403AD"/>
    <w:rsid w:val="6FE68219"/>
    <w:rsid w:val="706FA384"/>
    <w:rsid w:val="708639DE"/>
    <w:rsid w:val="70ABE302"/>
    <w:rsid w:val="70E0D7ED"/>
    <w:rsid w:val="710D4597"/>
    <w:rsid w:val="7110E8E9"/>
    <w:rsid w:val="71480224"/>
    <w:rsid w:val="7175CF86"/>
    <w:rsid w:val="71D1FD9E"/>
    <w:rsid w:val="71DF24B6"/>
    <w:rsid w:val="72079C73"/>
    <w:rsid w:val="7231C0E5"/>
    <w:rsid w:val="724A4790"/>
    <w:rsid w:val="7267D01A"/>
    <w:rsid w:val="72803A18"/>
    <w:rsid w:val="72824A9C"/>
    <w:rsid w:val="72949009"/>
    <w:rsid w:val="72D27C12"/>
    <w:rsid w:val="72E7E71B"/>
    <w:rsid w:val="7301AA6E"/>
    <w:rsid w:val="73313346"/>
    <w:rsid w:val="737D8970"/>
    <w:rsid w:val="73D15889"/>
    <w:rsid w:val="743333A8"/>
    <w:rsid w:val="744889AB"/>
    <w:rsid w:val="74946FDA"/>
    <w:rsid w:val="74AD7048"/>
    <w:rsid w:val="74C633E5"/>
    <w:rsid w:val="751959D1"/>
    <w:rsid w:val="75502315"/>
    <w:rsid w:val="75762ED9"/>
    <w:rsid w:val="75A2858F"/>
    <w:rsid w:val="75B0F506"/>
    <w:rsid w:val="75B44910"/>
    <w:rsid w:val="75D4AC3E"/>
    <w:rsid w:val="75F33247"/>
    <w:rsid w:val="760B5E85"/>
    <w:rsid w:val="761829D8"/>
    <w:rsid w:val="7625236D"/>
    <w:rsid w:val="7752E29D"/>
    <w:rsid w:val="7781E3F0"/>
    <w:rsid w:val="7783FCC7"/>
    <w:rsid w:val="7794DC40"/>
    <w:rsid w:val="77A5ED35"/>
    <w:rsid w:val="77BD9896"/>
    <w:rsid w:val="77C53510"/>
    <w:rsid w:val="7816FD04"/>
    <w:rsid w:val="7820A78B"/>
    <w:rsid w:val="7842AC38"/>
    <w:rsid w:val="7902D271"/>
    <w:rsid w:val="79874C6D"/>
    <w:rsid w:val="799F255A"/>
    <w:rsid w:val="79B1716C"/>
    <w:rsid w:val="79B87F8D"/>
    <w:rsid w:val="79F7D808"/>
    <w:rsid w:val="7A1F314E"/>
    <w:rsid w:val="7A301EDF"/>
    <w:rsid w:val="7A8A835F"/>
    <w:rsid w:val="7A9EA2D2"/>
    <w:rsid w:val="7B0F359B"/>
    <w:rsid w:val="7B1E0420"/>
    <w:rsid w:val="7B285DF8"/>
    <w:rsid w:val="7B8A783F"/>
    <w:rsid w:val="7BECE22F"/>
    <w:rsid w:val="7BF570CA"/>
    <w:rsid w:val="7C32F4E8"/>
    <w:rsid w:val="7C4163B8"/>
    <w:rsid w:val="7C580528"/>
    <w:rsid w:val="7C8F6457"/>
    <w:rsid w:val="7CE2EE22"/>
    <w:rsid w:val="7DE32BFD"/>
    <w:rsid w:val="7DEE3187"/>
    <w:rsid w:val="7DF33E4B"/>
    <w:rsid w:val="7E3E120D"/>
    <w:rsid w:val="7E833FEA"/>
    <w:rsid w:val="7E9EC288"/>
    <w:rsid w:val="7F226988"/>
    <w:rsid w:val="7F2482F1"/>
    <w:rsid w:val="7FF45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E61ADE2"/>
  <w15:chartTrackingRefBased/>
  <w15:docId w15:val="{C387DCA5-00CB-4A88-B78F-3DB38D794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BodyText"/>
    <w:qFormat/>
    <w:rsid w:val="008F598B"/>
    <w:pPr>
      <w:keepNext/>
      <w:keepLines/>
    </w:pPr>
    <w:rPr>
      <w:rFonts w:ascii="Calibri" w:eastAsiaTheme="majorEastAsia" w:hAnsi="Calibri" w:cstheme="majorBidi"/>
    </w:rPr>
  </w:style>
  <w:style w:type="paragraph" w:styleId="Heading1">
    <w:name w:val="heading 1"/>
    <w:basedOn w:val="Normal"/>
    <w:next w:val="Normal"/>
    <w:link w:val="Heading1Char"/>
    <w:uiPriority w:val="9"/>
    <w:qFormat/>
    <w:rsid w:val="009062CA"/>
    <w:pPr>
      <w:spacing w:before="2280" w:after="360"/>
      <w:jc w:val="center"/>
      <w:outlineLvl w:val="0"/>
    </w:pPr>
    <w:rPr>
      <w:b/>
      <w:caps/>
      <w:color w:val="04305C" w:themeColor="text2"/>
      <w:sz w:val="40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101457"/>
    <w:pPr>
      <w:spacing w:before="720" w:after="100"/>
      <w:outlineLvl w:val="1"/>
    </w:pPr>
    <w:rPr>
      <w:rFonts w:eastAsia="Arial"/>
      <w:b/>
      <w:color w:val="139344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24576"/>
    <w:pPr>
      <w:spacing w:before="240"/>
      <w:outlineLvl w:val="2"/>
    </w:pPr>
    <w:rPr>
      <w:b/>
      <w:bCs/>
      <w:color w:val="04305C" w:themeColor="text2"/>
      <w:sz w:val="28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B241AC"/>
    <w:pPr>
      <w:spacing w:before="40" w:line="240" w:lineRule="exact"/>
      <w:outlineLvl w:val="3"/>
    </w:pPr>
    <w:rPr>
      <w:b/>
      <w:bCs/>
      <w:iCs/>
      <w:color w:val="04305C" w:themeColor="text2"/>
    </w:rPr>
  </w:style>
  <w:style w:type="paragraph" w:styleId="Heading5">
    <w:name w:val="heading 5"/>
    <w:basedOn w:val="Normal"/>
    <w:link w:val="Heading5Char"/>
    <w:uiPriority w:val="9"/>
    <w:unhideWhenUsed/>
    <w:qFormat/>
    <w:rsid w:val="006F0BC0"/>
    <w:pPr>
      <w:outlineLvl w:val="4"/>
    </w:p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F0BC0"/>
    <w:pPr>
      <w:spacing w:before="200"/>
      <w:outlineLvl w:val="5"/>
    </w:pPr>
    <w:rPr>
      <w:b/>
      <w:iCs/>
      <w:color w:val="04305C" w:themeColor="text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F0BC0"/>
    <w:pPr>
      <w:spacing w:before="200"/>
      <w:jc w:val="center"/>
      <w:outlineLvl w:val="6"/>
    </w:pPr>
    <w:rPr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F0BC0"/>
    <w:pPr>
      <w:outlineLvl w:val="7"/>
    </w:pPr>
    <w:rPr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F0BC0"/>
    <w:pPr>
      <w:spacing w:before="40"/>
      <w:outlineLvl w:val="8"/>
    </w:pPr>
    <w:rPr>
      <w:i/>
      <w:iCs/>
      <w:color w:val="404040" w:themeColor="text1" w:themeTint="BF"/>
      <w:sz w:val="20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BODYCOPY">
    <w:name w:val="MS BODY COPY"/>
    <w:basedOn w:val="Normal"/>
    <w:rsid w:val="00854D00"/>
    <w:rPr>
      <w:rFonts w:cs="Times New Roman"/>
    </w:rPr>
  </w:style>
  <w:style w:type="paragraph" w:customStyle="1" w:styleId="TableParagraph">
    <w:name w:val="Table Paragraph"/>
    <w:basedOn w:val="Normal"/>
    <w:uiPriority w:val="1"/>
    <w:rsid w:val="00854D00"/>
    <w:pPr>
      <w:widowControl w:val="0"/>
      <w:autoSpaceDE w:val="0"/>
      <w:autoSpaceDN w:val="0"/>
      <w:spacing w:before="7"/>
      <w:ind w:left="386"/>
    </w:pPr>
    <w:rPr>
      <w:rFonts w:ascii="Arial" w:eastAsia="Arial" w:hAnsi="Arial" w:cs="Arial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9062CA"/>
    <w:rPr>
      <w:rFonts w:ascii="Calibri" w:eastAsiaTheme="majorEastAsia" w:hAnsi="Calibri" w:cstheme="majorBidi"/>
      <w:b/>
      <w:caps/>
      <w:color w:val="04305C" w:themeColor="text2"/>
      <w:sz w:val="4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01457"/>
    <w:rPr>
      <w:rFonts w:ascii="Calibri" w:eastAsia="Arial" w:hAnsi="Calibri" w:cstheme="majorBidi"/>
      <w:b/>
      <w:color w:val="139344"/>
      <w:sz w:val="28"/>
      <w:szCs w:val="28"/>
    </w:rPr>
  </w:style>
  <w:style w:type="paragraph" w:styleId="BodyText">
    <w:name w:val="Body Text"/>
    <w:basedOn w:val="Normal"/>
    <w:link w:val="BodyTextChar"/>
    <w:uiPriority w:val="1"/>
    <w:rsid w:val="00854D00"/>
    <w:pPr>
      <w:widowControl w:val="0"/>
      <w:autoSpaceDE w:val="0"/>
      <w:autoSpaceDN w:val="0"/>
    </w:pPr>
    <w:rPr>
      <w:rFonts w:ascii="Arial" w:eastAsia="Arial" w:hAnsi="Arial" w:cs="Arial"/>
    </w:rPr>
  </w:style>
  <w:style w:type="character" w:customStyle="1" w:styleId="BodyTextChar">
    <w:name w:val="Body Text Char"/>
    <w:basedOn w:val="DefaultParagraphFont"/>
    <w:link w:val="BodyText"/>
    <w:uiPriority w:val="1"/>
    <w:rsid w:val="00854D00"/>
    <w:rPr>
      <w:rFonts w:ascii="Arial" w:eastAsia="Arial" w:hAnsi="Arial" w:cs="Arial"/>
    </w:rPr>
  </w:style>
  <w:style w:type="paragraph" w:styleId="ListParagraph">
    <w:name w:val="List Paragraph"/>
    <w:aliases w:val="CLASP List Paragraph"/>
    <w:basedOn w:val="Normal"/>
    <w:uiPriority w:val="1"/>
    <w:qFormat/>
    <w:rsid w:val="006F0BC0"/>
    <w:pPr>
      <w:ind w:left="720"/>
      <w:contextualSpacing/>
    </w:pPr>
  </w:style>
  <w:style w:type="paragraph" w:styleId="Title">
    <w:name w:val="Title"/>
    <w:basedOn w:val="Heading1"/>
    <w:next w:val="Normal"/>
    <w:link w:val="TitleChar"/>
    <w:autoRedefine/>
    <w:uiPriority w:val="10"/>
    <w:qFormat/>
    <w:rsid w:val="00992020"/>
    <w:pPr>
      <w:contextualSpacing/>
    </w:pPr>
    <w:rPr>
      <w:spacing w:val="-10"/>
      <w:kern w:val="28"/>
      <w:sz w:val="8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2020"/>
    <w:rPr>
      <w:rFonts w:asciiTheme="majorHAnsi" w:eastAsiaTheme="majorEastAsia" w:hAnsiTheme="majorHAnsi" w:cstheme="majorBidi"/>
      <w:b/>
      <w:caps/>
      <w:color w:val="04305C" w:themeColor="text2"/>
      <w:spacing w:val="-10"/>
      <w:kern w:val="28"/>
      <w:sz w:val="80"/>
      <w:szCs w:val="56"/>
    </w:rPr>
  </w:style>
  <w:style w:type="character" w:customStyle="1" w:styleId="Heading3Char">
    <w:name w:val="Heading 3 Char"/>
    <w:basedOn w:val="DefaultParagraphFont"/>
    <w:link w:val="Heading3"/>
    <w:uiPriority w:val="9"/>
    <w:rsid w:val="00324576"/>
    <w:rPr>
      <w:rFonts w:ascii="Calibri" w:eastAsiaTheme="majorEastAsia" w:hAnsi="Calibri" w:cstheme="majorBidi"/>
      <w:b/>
      <w:bCs/>
      <w:color w:val="04305C" w:themeColor="text2"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B241AC"/>
    <w:rPr>
      <w:rFonts w:asciiTheme="majorHAnsi" w:eastAsiaTheme="majorEastAsia" w:hAnsiTheme="majorHAnsi" w:cstheme="majorBidi"/>
      <w:b/>
      <w:bCs/>
      <w:iCs/>
      <w:color w:val="04305C" w:themeColor="text2"/>
    </w:rPr>
  </w:style>
  <w:style w:type="character" w:customStyle="1" w:styleId="Heading5Char">
    <w:name w:val="Heading 5 Char"/>
    <w:basedOn w:val="DefaultParagraphFont"/>
    <w:link w:val="Heading5"/>
    <w:uiPriority w:val="9"/>
    <w:rsid w:val="006F0BC0"/>
    <w:rPr>
      <w:rFonts w:asciiTheme="majorHAnsi" w:eastAsiaTheme="majorEastAsia" w:hAnsiTheme="majorHAnsi" w:cstheme="majorBidi"/>
      <w:color w:val="000000" w:themeColor="text1"/>
    </w:rPr>
  </w:style>
  <w:style w:type="character" w:customStyle="1" w:styleId="Heading6Char">
    <w:name w:val="Heading 6 Char"/>
    <w:basedOn w:val="DefaultParagraphFont"/>
    <w:link w:val="Heading6"/>
    <w:uiPriority w:val="9"/>
    <w:rsid w:val="006F0BC0"/>
    <w:rPr>
      <w:rFonts w:asciiTheme="majorHAnsi" w:eastAsiaTheme="majorEastAsia" w:hAnsiTheme="majorHAnsi" w:cstheme="majorBidi"/>
      <w:b/>
      <w:iCs/>
      <w:color w:val="04305C" w:themeColor="text2"/>
    </w:rPr>
  </w:style>
  <w:style w:type="character" w:customStyle="1" w:styleId="Heading7Char">
    <w:name w:val="Heading 7 Char"/>
    <w:basedOn w:val="DefaultParagraphFont"/>
    <w:link w:val="Heading7"/>
    <w:uiPriority w:val="9"/>
    <w:rsid w:val="006F0BC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6F0BC0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F0BC0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6F0BC0"/>
    <w:rPr>
      <w:i/>
      <w:iCs/>
      <w:color w:val="000000" w:themeColor="text1"/>
    </w:rPr>
  </w:style>
  <w:style w:type="character" w:styleId="Strong">
    <w:name w:val="Strong"/>
    <w:basedOn w:val="DefaultParagraphFont"/>
    <w:uiPriority w:val="22"/>
    <w:qFormat/>
    <w:rsid w:val="006F4DF0"/>
    <w:rPr>
      <w:b/>
      <w:bCs/>
    </w:rPr>
  </w:style>
  <w:style w:type="character" w:styleId="Emphasis">
    <w:name w:val="Emphasis"/>
    <w:basedOn w:val="DefaultParagraphFont"/>
    <w:uiPriority w:val="20"/>
    <w:qFormat/>
    <w:rsid w:val="006F4DF0"/>
    <w:rPr>
      <w:i/>
      <w:iCs/>
    </w:rPr>
  </w:style>
  <w:style w:type="character" w:customStyle="1" w:styleId="Heading9Char">
    <w:name w:val="Heading 9 Char"/>
    <w:basedOn w:val="DefaultParagraphFont"/>
    <w:link w:val="Heading9"/>
    <w:uiPriority w:val="9"/>
    <w:rsid w:val="006F0BC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1"/>
    </w:rPr>
  </w:style>
  <w:style w:type="paragraph" w:styleId="Header">
    <w:name w:val="header"/>
    <w:basedOn w:val="Normal"/>
    <w:link w:val="HeaderChar"/>
    <w:uiPriority w:val="99"/>
    <w:unhideWhenUsed/>
    <w:rsid w:val="00ED39B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39B5"/>
  </w:style>
  <w:style w:type="paragraph" w:styleId="Footer">
    <w:name w:val="footer"/>
    <w:basedOn w:val="Normal"/>
    <w:link w:val="FooterChar"/>
    <w:uiPriority w:val="99"/>
    <w:unhideWhenUsed/>
    <w:rsid w:val="00ED39B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39B5"/>
  </w:style>
  <w:style w:type="paragraph" w:styleId="NoSpacing">
    <w:name w:val="No Spacing"/>
    <w:link w:val="NoSpacingChar"/>
    <w:uiPriority w:val="1"/>
    <w:qFormat/>
    <w:rsid w:val="00692EC3"/>
    <w:rPr>
      <w:rFonts w:eastAsiaTheme="minorEastAsia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692EC3"/>
    <w:rPr>
      <w:rFonts w:eastAsiaTheme="minorEastAsia"/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692EC3"/>
    <w:rPr>
      <w:color w:val="808080"/>
    </w:rPr>
  </w:style>
  <w:style w:type="paragraph" w:styleId="FootnoteText">
    <w:name w:val="footnote text"/>
    <w:basedOn w:val="Normal"/>
    <w:link w:val="FootnoteTextChar"/>
    <w:uiPriority w:val="99"/>
    <w:unhideWhenUsed/>
    <w:rsid w:val="00B753B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B753B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753B4"/>
    <w:rPr>
      <w:vertAlign w:val="superscript"/>
    </w:rPr>
  </w:style>
  <w:style w:type="table" w:styleId="TableGrid">
    <w:name w:val="Table Grid"/>
    <w:basedOn w:val="TableNormal"/>
    <w:uiPriority w:val="39"/>
    <w:rsid w:val="009564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1502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5029"/>
    <w:rPr>
      <w:rFonts w:ascii="Segoe UI" w:eastAsiaTheme="majorEastAsia" w:hAnsi="Segoe UI" w:cs="Segoe UI"/>
      <w:color w:val="000000" w:themeColor="text1"/>
      <w:sz w:val="18"/>
      <w:szCs w:val="18"/>
    </w:rPr>
  </w:style>
  <w:style w:type="table" w:styleId="GridTable5Dark-Accent5">
    <w:name w:val="Grid Table 5 Dark Accent 5"/>
    <w:basedOn w:val="TableNormal"/>
    <w:uiPriority w:val="50"/>
    <w:rsid w:val="005E55F8"/>
    <w:rPr>
      <w:rFonts w:ascii="Calibri" w:hAnsi="Calibri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9E5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3E27E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3E27E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3E27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3E27E" w:themeFill="accent5"/>
      </w:tcPr>
    </w:tblStylePr>
    <w:tblStylePr w:type="band1Vert">
      <w:tblPr/>
      <w:tcPr>
        <w:shd w:val="clear" w:color="auto" w:fill="EDF3CB" w:themeFill="accent5" w:themeFillTint="66"/>
      </w:tcPr>
    </w:tblStylePr>
    <w:tblStylePr w:type="band1Horz">
      <w:tblPr/>
      <w:tcPr>
        <w:shd w:val="clear" w:color="auto" w:fill="EDF3CB" w:themeFill="accent5" w:themeFillTint="66"/>
      </w:tcPr>
    </w:tblStylePr>
  </w:style>
  <w:style w:type="table" w:styleId="GridTable5Dark-Accent3">
    <w:name w:val="Grid Table 5 Dark Accent 3"/>
    <w:basedOn w:val="TableNormal"/>
    <w:uiPriority w:val="50"/>
    <w:rsid w:val="00940E6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5F9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3CEE4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3CEE4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3CEE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3CEE4" w:themeFill="accent3"/>
      </w:tcPr>
    </w:tblStylePr>
    <w:tblStylePr w:type="band1Vert">
      <w:tblPr/>
      <w:tcPr>
        <w:shd w:val="clear" w:color="auto" w:fill="C6EBF4" w:themeFill="accent3" w:themeFillTint="66"/>
      </w:tcPr>
    </w:tblStylePr>
    <w:tblStylePr w:type="band1Horz">
      <w:tblPr/>
      <w:tcPr>
        <w:shd w:val="clear" w:color="auto" w:fill="C6EBF4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F46A1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F1D9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2BB46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2BB46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2BB46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2BB46" w:themeFill="accent4"/>
      </w:tcPr>
    </w:tblStylePr>
    <w:tblStylePr w:type="band1Vert">
      <w:tblPr/>
      <w:tcPr>
        <w:shd w:val="clear" w:color="auto" w:fill="C0E3B4" w:themeFill="accent4" w:themeFillTint="66"/>
      </w:tcPr>
    </w:tblStylePr>
    <w:tblStylePr w:type="band1Horz">
      <w:tblPr/>
      <w:tcPr>
        <w:shd w:val="clear" w:color="auto" w:fill="C0E3B4" w:themeFill="accent4" w:themeFillTint="66"/>
      </w:tcPr>
    </w:tblStylePr>
  </w:style>
  <w:style w:type="table" w:styleId="GridTable4">
    <w:name w:val="Grid Table 4"/>
    <w:basedOn w:val="TableNormal"/>
    <w:uiPriority w:val="49"/>
    <w:rsid w:val="00E3788A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1Light-Accent2">
    <w:name w:val="Grid Table 1 Light Accent 2"/>
    <w:basedOn w:val="TableNormal"/>
    <w:uiPriority w:val="46"/>
    <w:rsid w:val="00385639"/>
    <w:tblPr>
      <w:tblStyleRowBandSize w:val="1"/>
      <w:tblStyleColBandSize w:val="1"/>
      <w:tblBorders>
        <w:top w:val="single" w:sz="4" w:space="0" w:color="8AD9FF" w:themeColor="accent2" w:themeTint="66"/>
        <w:left w:val="single" w:sz="4" w:space="0" w:color="8AD9FF" w:themeColor="accent2" w:themeTint="66"/>
        <w:bottom w:val="single" w:sz="4" w:space="0" w:color="8AD9FF" w:themeColor="accent2" w:themeTint="66"/>
        <w:right w:val="single" w:sz="4" w:space="0" w:color="8AD9FF" w:themeColor="accent2" w:themeTint="66"/>
        <w:insideH w:val="single" w:sz="4" w:space="0" w:color="8AD9FF" w:themeColor="accent2" w:themeTint="66"/>
        <w:insideV w:val="single" w:sz="4" w:space="0" w:color="8AD9F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4FC7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FC7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385639"/>
    <w:tblPr>
      <w:tblStyleRowBandSize w:val="1"/>
      <w:tblStyleColBandSize w:val="1"/>
      <w:tblBorders>
        <w:top w:val="single" w:sz="4" w:space="0" w:color="7CC9FF" w:themeColor="accent1" w:themeTint="66"/>
        <w:left w:val="single" w:sz="4" w:space="0" w:color="7CC9FF" w:themeColor="accent1" w:themeTint="66"/>
        <w:bottom w:val="single" w:sz="4" w:space="0" w:color="7CC9FF" w:themeColor="accent1" w:themeTint="66"/>
        <w:right w:val="single" w:sz="4" w:space="0" w:color="7CC9FF" w:themeColor="accent1" w:themeTint="66"/>
        <w:insideH w:val="single" w:sz="4" w:space="0" w:color="7CC9FF" w:themeColor="accent1" w:themeTint="66"/>
        <w:insideV w:val="single" w:sz="4" w:space="0" w:color="7CC9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3AAE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AAE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dnoteText">
    <w:name w:val="endnote text"/>
    <w:basedOn w:val="Normal"/>
    <w:link w:val="EndnoteTextChar"/>
    <w:uiPriority w:val="99"/>
    <w:semiHidden/>
    <w:unhideWhenUsed/>
    <w:rsid w:val="009A1FD0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A1FD0"/>
    <w:rPr>
      <w:rFonts w:ascii="Calibri" w:eastAsiaTheme="majorEastAsia" w:hAnsi="Calibri" w:cstheme="majorBidi"/>
      <w:color w:val="000000" w:themeColor="text1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9A1FD0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D82443"/>
    <w:rPr>
      <w:color w:val="003C66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0038A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Calibri" w:eastAsiaTheme="majorEastAsia" w:hAnsi="Calibri" w:cstheme="majorBidi"/>
      <w:color w:val="000000" w:themeColor="text1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customStyle="1" w:styleId="paragraph">
    <w:name w:val="paragraph"/>
    <w:basedOn w:val="Normal"/>
    <w:rsid w:val="00312E1F"/>
    <w:pPr>
      <w:keepNext w:val="0"/>
      <w:keepLines w:val="0"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DefaultParagraphFont"/>
    <w:rsid w:val="00312E1F"/>
  </w:style>
  <w:style w:type="character" w:customStyle="1" w:styleId="eop">
    <w:name w:val="eop"/>
    <w:basedOn w:val="DefaultParagraphFont"/>
    <w:rsid w:val="00312E1F"/>
  </w:style>
  <w:style w:type="paragraph" w:styleId="Revision">
    <w:name w:val="Revision"/>
    <w:hidden/>
    <w:uiPriority w:val="99"/>
    <w:semiHidden/>
    <w:rsid w:val="00BA6BB0"/>
    <w:rPr>
      <w:rFonts w:ascii="Calibri" w:eastAsiaTheme="majorEastAsia" w:hAnsi="Calibri" w:cstheme="majorBidi"/>
      <w:color w:val="000000" w:themeColor="text1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A1CC4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26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2616"/>
    <w:rPr>
      <w:rFonts w:ascii="Calibri" w:eastAsiaTheme="majorEastAsia" w:hAnsi="Calibri" w:cstheme="majorBidi"/>
      <w:b/>
      <w:bCs/>
      <w:color w:val="000000" w:themeColor="text1"/>
      <w:sz w:val="20"/>
      <w:szCs w:val="20"/>
    </w:rPr>
  </w:style>
  <w:style w:type="paragraph" w:styleId="Bibliography">
    <w:name w:val="Bibliography"/>
    <w:basedOn w:val="Normal"/>
    <w:next w:val="Normal"/>
    <w:uiPriority w:val="37"/>
    <w:semiHidden/>
    <w:unhideWhenUsed/>
    <w:rsid w:val="008372D4"/>
  </w:style>
  <w:style w:type="paragraph" w:styleId="BlockText">
    <w:name w:val="Block Text"/>
    <w:basedOn w:val="Normal"/>
    <w:uiPriority w:val="99"/>
    <w:semiHidden/>
    <w:unhideWhenUsed/>
    <w:rsid w:val="008372D4"/>
    <w:pPr>
      <w:pBdr>
        <w:top w:val="single" w:sz="2" w:space="10" w:color="006CB7" w:themeColor="accent1"/>
        <w:left w:val="single" w:sz="2" w:space="10" w:color="006CB7" w:themeColor="accent1"/>
        <w:bottom w:val="single" w:sz="2" w:space="10" w:color="006CB7" w:themeColor="accent1"/>
        <w:right w:val="single" w:sz="2" w:space="10" w:color="006CB7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006CB7" w:themeColor="accent1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8372D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372D4"/>
    <w:rPr>
      <w:rFonts w:ascii="Calibri" w:eastAsiaTheme="majorEastAsia" w:hAnsi="Calibri" w:cstheme="majorBidi"/>
      <w:color w:val="000000" w:themeColor="text1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372D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372D4"/>
    <w:rPr>
      <w:rFonts w:ascii="Calibri" w:eastAsiaTheme="majorEastAsia" w:hAnsi="Calibri" w:cstheme="majorBidi"/>
      <w:color w:val="000000" w:themeColor="text1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8372D4"/>
    <w:pPr>
      <w:widowControl/>
      <w:autoSpaceDE/>
      <w:autoSpaceDN/>
      <w:ind w:firstLine="360"/>
    </w:pPr>
    <w:rPr>
      <w:rFonts w:ascii="Calibri" w:eastAsiaTheme="majorEastAsia" w:hAnsi="Calibri" w:cstheme="majorBidi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8372D4"/>
    <w:rPr>
      <w:rFonts w:ascii="Calibri" w:eastAsiaTheme="majorEastAsia" w:hAnsi="Calibri" w:cstheme="majorBidi"/>
      <w:color w:val="000000" w:themeColor="text1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372D4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372D4"/>
    <w:rPr>
      <w:rFonts w:ascii="Calibri" w:eastAsiaTheme="majorEastAsia" w:hAnsi="Calibri" w:cstheme="majorBidi"/>
      <w:color w:val="000000" w:themeColor="text1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8372D4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8372D4"/>
    <w:rPr>
      <w:rFonts w:ascii="Calibri" w:eastAsiaTheme="majorEastAsia" w:hAnsi="Calibri" w:cstheme="majorBidi"/>
      <w:color w:val="000000" w:themeColor="text1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8372D4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372D4"/>
    <w:rPr>
      <w:rFonts w:ascii="Calibri" w:eastAsiaTheme="majorEastAsia" w:hAnsi="Calibri" w:cstheme="majorBidi"/>
      <w:color w:val="000000" w:themeColor="text1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8372D4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8372D4"/>
    <w:rPr>
      <w:rFonts w:ascii="Calibri" w:eastAsiaTheme="majorEastAsia" w:hAnsi="Calibri" w:cstheme="majorBidi"/>
      <w:color w:val="000000" w:themeColor="text1"/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372D4"/>
    <w:pPr>
      <w:spacing w:after="200"/>
    </w:pPr>
    <w:rPr>
      <w:i/>
      <w:iCs/>
      <w:color w:val="04305C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8372D4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8372D4"/>
    <w:rPr>
      <w:rFonts w:ascii="Calibri" w:eastAsiaTheme="majorEastAsia" w:hAnsi="Calibri" w:cstheme="majorBidi"/>
      <w:color w:val="000000" w:themeColor="text1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8372D4"/>
  </w:style>
  <w:style w:type="character" w:customStyle="1" w:styleId="DateChar">
    <w:name w:val="Date Char"/>
    <w:basedOn w:val="DefaultParagraphFont"/>
    <w:link w:val="Date"/>
    <w:uiPriority w:val="99"/>
    <w:semiHidden/>
    <w:rsid w:val="008372D4"/>
    <w:rPr>
      <w:rFonts w:ascii="Calibri" w:eastAsiaTheme="majorEastAsia" w:hAnsi="Calibri" w:cstheme="majorBidi"/>
      <w:color w:val="000000" w:themeColor="text1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8372D4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372D4"/>
    <w:rPr>
      <w:rFonts w:ascii="Segoe UI" w:eastAsiaTheme="majorEastAsia" w:hAnsi="Segoe UI" w:cs="Segoe UI"/>
      <w:color w:val="000000" w:themeColor="text1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8372D4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8372D4"/>
    <w:rPr>
      <w:rFonts w:ascii="Calibri" w:eastAsiaTheme="majorEastAsia" w:hAnsi="Calibri" w:cstheme="majorBidi"/>
      <w:color w:val="000000" w:themeColor="text1"/>
    </w:rPr>
  </w:style>
  <w:style w:type="paragraph" w:styleId="EnvelopeAddress">
    <w:name w:val="envelope address"/>
    <w:basedOn w:val="Normal"/>
    <w:uiPriority w:val="99"/>
    <w:semiHidden/>
    <w:unhideWhenUsed/>
    <w:rsid w:val="008372D4"/>
    <w:pPr>
      <w:framePr w:w="7920" w:h="1980" w:hRule="exact" w:hSpace="180" w:wrap="auto" w:hAnchor="page" w:xAlign="center" w:yAlign="bottom"/>
      <w:ind w:left="2880"/>
    </w:pPr>
    <w:rPr>
      <w:rFonts w:asciiTheme="majorHAnsi" w:hAnsiTheme="majorHAnsi"/>
    </w:rPr>
  </w:style>
  <w:style w:type="paragraph" w:styleId="EnvelopeReturn">
    <w:name w:val="envelope return"/>
    <w:basedOn w:val="Normal"/>
    <w:uiPriority w:val="99"/>
    <w:semiHidden/>
    <w:unhideWhenUsed/>
    <w:rsid w:val="008372D4"/>
    <w:rPr>
      <w:rFonts w:asciiTheme="majorHAnsi" w:hAnsiTheme="majorHAnsi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8372D4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8372D4"/>
    <w:rPr>
      <w:rFonts w:ascii="Calibri" w:eastAsiaTheme="majorEastAsia" w:hAnsi="Calibri" w:cstheme="majorBidi"/>
      <w:i/>
      <w:iCs/>
      <w:color w:val="000000" w:themeColor="text1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372D4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372D4"/>
    <w:rPr>
      <w:rFonts w:ascii="Consolas" w:eastAsiaTheme="majorEastAsia" w:hAnsi="Consolas" w:cstheme="majorBidi"/>
      <w:color w:val="000000" w:themeColor="text1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8372D4"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8372D4"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8372D4"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8372D4"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8372D4"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8372D4"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8372D4"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8372D4"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8372D4"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8372D4"/>
    <w:rPr>
      <w:rFonts w:asciiTheme="majorHAnsi" w:hAnsiTheme="majorHAns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72D4"/>
    <w:pPr>
      <w:pBdr>
        <w:top w:val="single" w:sz="4" w:space="10" w:color="006CB7" w:themeColor="accent1"/>
        <w:bottom w:val="single" w:sz="4" w:space="10" w:color="006CB7" w:themeColor="accent1"/>
      </w:pBdr>
      <w:spacing w:before="360" w:after="360"/>
      <w:ind w:left="864" w:right="864"/>
      <w:jc w:val="center"/>
    </w:pPr>
    <w:rPr>
      <w:i/>
      <w:iCs/>
      <w:color w:val="006CB7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72D4"/>
    <w:rPr>
      <w:rFonts w:ascii="Calibri" w:eastAsiaTheme="majorEastAsia" w:hAnsi="Calibri" w:cstheme="majorBidi"/>
      <w:i/>
      <w:iCs/>
      <w:color w:val="006CB7" w:themeColor="accent1"/>
    </w:rPr>
  </w:style>
  <w:style w:type="paragraph" w:styleId="List">
    <w:name w:val="List"/>
    <w:basedOn w:val="Normal"/>
    <w:uiPriority w:val="99"/>
    <w:semiHidden/>
    <w:unhideWhenUsed/>
    <w:rsid w:val="008372D4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8372D4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8372D4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8372D4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8372D4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8372D4"/>
    <w:pPr>
      <w:numPr>
        <w:numId w:val="6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8372D4"/>
    <w:pPr>
      <w:numPr>
        <w:numId w:val="7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8372D4"/>
    <w:pPr>
      <w:numPr>
        <w:numId w:val="8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8372D4"/>
    <w:pPr>
      <w:numPr>
        <w:numId w:val="9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8372D4"/>
    <w:pPr>
      <w:numPr>
        <w:numId w:val="10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8372D4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8372D4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8372D4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8372D4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8372D4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8372D4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8372D4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8372D4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8372D4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8372D4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8372D4"/>
    <w:pPr>
      <w:keepNext/>
      <w:keepLines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eastAsiaTheme="majorEastAsia" w:hAnsi="Consolas" w:cstheme="majorBidi"/>
      <w:color w:val="000000" w:themeColor="text1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8372D4"/>
    <w:rPr>
      <w:rFonts w:ascii="Consolas" w:eastAsiaTheme="majorEastAsia" w:hAnsi="Consolas" w:cstheme="majorBidi"/>
      <w:color w:val="000000" w:themeColor="text1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8372D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hAnsiTheme="majorHAns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8372D4"/>
    <w:rPr>
      <w:rFonts w:asciiTheme="majorHAnsi" w:eastAsiaTheme="majorEastAsia" w:hAnsiTheme="majorHAnsi" w:cstheme="majorBidi"/>
      <w:color w:val="000000" w:themeColor="text1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8372D4"/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9"/>
    <w:semiHidden/>
    <w:unhideWhenUsed/>
    <w:rsid w:val="008372D4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8372D4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8372D4"/>
    <w:rPr>
      <w:rFonts w:ascii="Calibri" w:eastAsiaTheme="majorEastAsia" w:hAnsi="Calibri" w:cstheme="majorBidi"/>
      <w:color w:val="000000" w:themeColor="text1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8372D4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372D4"/>
    <w:rPr>
      <w:rFonts w:ascii="Consolas" w:eastAsiaTheme="majorEastAsia" w:hAnsi="Consolas" w:cstheme="majorBidi"/>
      <w:color w:val="000000" w:themeColor="text1"/>
      <w:sz w:val="21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8372D4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8372D4"/>
    <w:rPr>
      <w:rFonts w:ascii="Calibri" w:eastAsiaTheme="majorEastAsia" w:hAnsi="Calibri" w:cstheme="majorBidi"/>
      <w:color w:val="000000" w:themeColor="text1"/>
    </w:rPr>
  </w:style>
  <w:style w:type="paragraph" w:styleId="Signature">
    <w:name w:val="Signature"/>
    <w:basedOn w:val="Normal"/>
    <w:link w:val="SignatureChar"/>
    <w:uiPriority w:val="99"/>
    <w:semiHidden/>
    <w:unhideWhenUsed/>
    <w:rsid w:val="008372D4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372D4"/>
    <w:rPr>
      <w:rFonts w:ascii="Calibri" w:eastAsiaTheme="majorEastAsia" w:hAnsi="Calibri" w:cstheme="majorBidi"/>
      <w:color w:val="000000" w:themeColor="text1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72D4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8372D4"/>
    <w:rPr>
      <w:rFonts w:eastAsiaTheme="minorEastAsia"/>
      <w:color w:val="5A5A5A" w:themeColor="text1" w:themeTint="A5"/>
      <w:spacing w:val="15"/>
      <w:sz w:val="22"/>
      <w:szCs w:val="22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8372D4"/>
    <w:pPr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8372D4"/>
  </w:style>
  <w:style w:type="paragraph" w:styleId="TOAHeading">
    <w:name w:val="toa heading"/>
    <w:basedOn w:val="Normal"/>
    <w:next w:val="Normal"/>
    <w:uiPriority w:val="99"/>
    <w:semiHidden/>
    <w:unhideWhenUsed/>
    <w:rsid w:val="008372D4"/>
    <w:pPr>
      <w:spacing w:before="120"/>
    </w:pPr>
    <w:rPr>
      <w:rFonts w:asciiTheme="majorHAnsi" w:hAnsiTheme="majorHAnsi"/>
      <w:b/>
      <w:bCs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8372D4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8372D4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8372D4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8372D4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8372D4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8372D4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8372D4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8372D4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8372D4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372D4"/>
    <w:pPr>
      <w:spacing w:before="240" w:after="0"/>
      <w:jc w:val="left"/>
      <w:outlineLvl w:val="9"/>
    </w:pPr>
    <w:rPr>
      <w:rFonts w:asciiTheme="majorHAnsi" w:hAnsiTheme="majorHAnsi"/>
      <w:b w:val="0"/>
      <w:caps w:val="0"/>
      <w:color w:val="005089" w:themeColor="accent1" w:themeShade="BF"/>
      <w:sz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61463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4142D"/>
    <w:rPr>
      <w:color w:val="9D9FA2" w:themeColor="followedHyperlink"/>
      <w:u w:val="single"/>
    </w:rPr>
  </w:style>
  <w:style w:type="character" w:customStyle="1" w:styleId="wacimagecontainer">
    <w:name w:val="wacimagecontainer"/>
    <w:basedOn w:val="DefaultParagraphFont"/>
    <w:rsid w:val="00914B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83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6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9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9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2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8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86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36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9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9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7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9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21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54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82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86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14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03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72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26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6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6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1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349298">
          <w:marLeft w:val="0"/>
          <w:marRight w:val="0"/>
          <w:marTop w:val="375"/>
          <w:marBottom w:val="0"/>
          <w:divBdr>
            <w:top w:val="single" w:sz="6" w:space="8" w:color="DAE6C8"/>
            <w:left w:val="single" w:sz="6" w:space="8" w:color="DAE6C8"/>
            <w:bottom w:val="single" w:sz="6" w:space="8" w:color="DAE6C8"/>
            <w:right w:val="single" w:sz="6" w:space="8" w:color="DAE6C8"/>
          </w:divBdr>
        </w:div>
      </w:divsChild>
    </w:div>
    <w:div w:id="210687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9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minnstate.edu/system/cte/perkins-local-application/documents/Minnesota-Comprehensive-Local-Needs-Assessment-Guide-2019.pdf" TargetMode="External"/><Relationship Id="rId18" Type="http://schemas.openxmlformats.org/officeDocument/2006/relationships/hyperlink" Target="https://www.minnstate.edu/system/cte/perkins-local-application/documents/Minnesota-Comprehensive-Local-Needs-Assessment-Guide-2019.pdf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yperlink" Target="https://www.minnstate.edu/system/cte/programs/documents/minnesota-state-recognized-programs-of-study-oct-2019.pdf" TargetMode="External"/><Relationship Id="rId25" Type="http://schemas.microsoft.com/office/2020/10/relationships/intelligence" Target="intelligence2.xml"/><Relationship Id="rId2" Type="http://schemas.openxmlformats.org/officeDocument/2006/relationships/customXml" Target="../customXml/item2.xml"/><Relationship Id="rId16" Type="http://schemas.openxmlformats.org/officeDocument/2006/relationships/hyperlink" Target="https://www.minnstate.edu/system/cte/perkins-local-application/documents/Minnesota-Comprehensive-Local-Needs-Assessment-Guide-2019.pdf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apps.deed.state.mn.us/lmi/oid/Results_9Columns.aspx" TargetMode="External"/><Relationship Id="rId23" Type="http://schemas.openxmlformats.org/officeDocument/2006/relationships/glossaryDocument" Target="glossary/document.xml"/><Relationship Id="rId10" Type="http://schemas.openxmlformats.org/officeDocument/2006/relationships/endnotes" Target="endnotes.xml"/><Relationship Id="rId19" Type="http://schemas.openxmlformats.org/officeDocument/2006/relationships/hyperlink" Target="https://www.minnstate.edu/system/cte/perkins-local-application/documents/Minnesota-Comprehensive-Local-Needs-Assessment-Guide-2019.pdf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minnstate.edu/system/cte/perkins-local-application/documents/Minnesota-Comprehensive-Local-Needs-Assessment-Guide-2019.pdf" TargetMode="External"/><Relationship Id="rId22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796A09-C42E-433E-BEEF-14CE2166A683}"/>
      </w:docPartPr>
      <w:docPartBody>
        <w:p w:rsidR="001106D2" w:rsidRDefault="001106D2">
          <w:r w:rsidRPr="004C7E2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22E10A7596E461C8F74A2EBBF1C53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FB825F-B40A-4CA5-A69A-20C296750EC6}"/>
      </w:docPartPr>
      <w:docPartBody>
        <w:p w:rsidR="003857C7" w:rsidRDefault="000302FC" w:rsidP="000302FC">
          <w:pPr>
            <w:pStyle w:val="922E10A7596E461C8F74A2EBBF1C53FD"/>
          </w:pPr>
          <w:r w:rsidRPr="004C7E2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65A8844C9F64A6B870BFD27B97CC1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7B28B8-5720-4831-9FEA-64F65081174A}"/>
      </w:docPartPr>
      <w:docPartBody>
        <w:p w:rsidR="003857C7" w:rsidRDefault="000302FC" w:rsidP="000302FC">
          <w:pPr>
            <w:pStyle w:val="B65A8844C9F64A6B870BFD27B97CC1FE"/>
          </w:pPr>
          <w:r w:rsidRPr="006E720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4388A86DEA44625A3E2048FBDE2C7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9E4C9D-4FC8-45AE-91BC-6A5936E91E80}"/>
      </w:docPartPr>
      <w:docPartBody>
        <w:p w:rsidR="003857C7" w:rsidRDefault="000302FC" w:rsidP="000302FC">
          <w:pPr>
            <w:pStyle w:val="D4388A86DEA44625A3E2048FBDE2C761"/>
          </w:pPr>
          <w:r w:rsidRPr="004C7E2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869FEE1321442E1BC5989D4C46C42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D01DF6-F173-4E57-829A-468B4153573D}"/>
      </w:docPartPr>
      <w:docPartBody>
        <w:p w:rsidR="003857C7" w:rsidRDefault="000302FC" w:rsidP="000302FC">
          <w:pPr>
            <w:pStyle w:val="4869FEE1321442E1BC5989D4C46C426E"/>
          </w:pPr>
          <w:r w:rsidRPr="004C7E2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2C3E332661644B8A2BBD5D4793A8A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730324-0419-4833-86FB-6E2756A59C14}"/>
      </w:docPartPr>
      <w:docPartBody>
        <w:p w:rsidR="003857C7" w:rsidRDefault="000302FC" w:rsidP="000302FC">
          <w:pPr>
            <w:pStyle w:val="72C3E332661644B8A2BBD5D4793A8AAC"/>
          </w:pPr>
          <w:r w:rsidRPr="004C7E2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CC074F2D2484194A1D059DE725800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0EE031-00FC-442D-A03A-5AC8C9CC00E0}"/>
      </w:docPartPr>
      <w:docPartBody>
        <w:p w:rsidR="003857C7" w:rsidRDefault="000302FC" w:rsidP="000302FC">
          <w:pPr>
            <w:pStyle w:val="CCC074F2D2484194A1D059DE725800D0"/>
          </w:pPr>
          <w:r w:rsidRPr="004C7E2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5639D7C79784D76B95A7D2F822FCE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94A17D-4C46-4EE0-8951-8547D07599C6}"/>
      </w:docPartPr>
      <w:docPartBody>
        <w:p w:rsidR="003857C7" w:rsidRDefault="000302FC" w:rsidP="000302FC">
          <w:pPr>
            <w:pStyle w:val="25639D7C79784D76B95A7D2F822FCE38"/>
          </w:pPr>
          <w:r w:rsidRPr="004C7E2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6D611D463694D109763F1B4CEE472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FF1A03-C21D-43A2-8C7A-B868EC70D3E8}"/>
      </w:docPartPr>
      <w:docPartBody>
        <w:p w:rsidR="003857C7" w:rsidRDefault="000302FC" w:rsidP="000302FC">
          <w:pPr>
            <w:pStyle w:val="86D611D463694D109763F1B4CEE472AD"/>
          </w:pPr>
          <w:r w:rsidRPr="004C7E2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6D2"/>
    <w:rsid w:val="0000451C"/>
    <w:rsid w:val="00024A51"/>
    <w:rsid w:val="000302FC"/>
    <w:rsid w:val="000634EC"/>
    <w:rsid w:val="00073D63"/>
    <w:rsid w:val="001106D2"/>
    <w:rsid w:val="00187F7D"/>
    <w:rsid w:val="0019333E"/>
    <w:rsid w:val="002A6FCF"/>
    <w:rsid w:val="00366F06"/>
    <w:rsid w:val="003857C7"/>
    <w:rsid w:val="005A2BC1"/>
    <w:rsid w:val="00622D06"/>
    <w:rsid w:val="0098034F"/>
    <w:rsid w:val="009D2545"/>
    <w:rsid w:val="00A1115A"/>
    <w:rsid w:val="00AF2A7A"/>
    <w:rsid w:val="00DB5064"/>
    <w:rsid w:val="00FA0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302FC"/>
    <w:rPr>
      <w:color w:val="808080"/>
    </w:rPr>
  </w:style>
  <w:style w:type="paragraph" w:customStyle="1" w:styleId="922E10A7596E461C8F74A2EBBF1C53FD">
    <w:name w:val="922E10A7596E461C8F74A2EBBF1C53FD"/>
    <w:rsid w:val="000302FC"/>
    <w:pPr>
      <w:keepNext/>
      <w:keepLines/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14:ligatures w14:val="none"/>
    </w:rPr>
  </w:style>
  <w:style w:type="paragraph" w:customStyle="1" w:styleId="B65A8844C9F64A6B870BFD27B97CC1FE">
    <w:name w:val="B65A8844C9F64A6B870BFD27B97CC1FE"/>
    <w:rsid w:val="000302FC"/>
    <w:pPr>
      <w:keepNext/>
      <w:keepLines/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14:ligatures w14:val="none"/>
    </w:rPr>
  </w:style>
  <w:style w:type="paragraph" w:customStyle="1" w:styleId="D4388A86DEA44625A3E2048FBDE2C761">
    <w:name w:val="D4388A86DEA44625A3E2048FBDE2C761"/>
    <w:rsid w:val="000302FC"/>
    <w:pPr>
      <w:keepNext/>
      <w:keepLines/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14:ligatures w14:val="none"/>
    </w:rPr>
  </w:style>
  <w:style w:type="paragraph" w:customStyle="1" w:styleId="4869FEE1321442E1BC5989D4C46C426E">
    <w:name w:val="4869FEE1321442E1BC5989D4C46C426E"/>
    <w:rsid w:val="000302FC"/>
    <w:pPr>
      <w:keepNext/>
      <w:keepLines/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14:ligatures w14:val="none"/>
    </w:rPr>
  </w:style>
  <w:style w:type="paragraph" w:customStyle="1" w:styleId="72C3E332661644B8A2BBD5D4793A8AAC">
    <w:name w:val="72C3E332661644B8A2BBD5D4793A8AAC"/>
    <w:rsid w:val="000302FC"/>
    <w:pPr>
      <w:keepNext/>
      <w:keepLines/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14:ligatures w14:val="none"/>
    </w:rPr>
  </w:style>
  <w:style w:type="paragraph" w:customStyle="1" w:styleId="CCC074F2D2484194A1D059DE725800D0">
    <w:name w:val="CCC074F2D2484194A1D059DE725800D0"/>
    <w:rsid w:val="000302FC"/>
    <w:pPr>
      <w:keepNext/>
      <w:keepLines/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14:ligatures w14:val="none"/>
    </w:rPr>
  </w:style>
  <w:style w:type="paragraph" w:customStyle="1" w:styleId="25639D7C79784D76B95A7D2F822FCE38">
    <w:name w:val="25639D7C79784D76B95A7D2F822FCE38"/>
    <w:rsid w:val="000302FC"/>
    <w:pPr>
      <w:keepNext/>
      <w:keepLines/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14:ligatures w14:val="none"/>
    </w:rPr>
  </w:style>
  <w:style w:type="paragraph" w:customStyle="1" w:styleId="86D611D463694D109763F1B4CEE472AD">
    <w:name w:val="86D611D463694D109763F1B4CEE472AD"/>
    <w:rsid w:val="000302FC"/>
    <w:pPr>
      <w:keepNext/>
      <w:keepLines/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Minnesota State Powerpoint">
      <a:dk1>
        <a:srgbClr val="000000"/>
      </a:dk1>
      <a:lt1>
        <a:srgbClr val="FFFFFF"/>
      </a:lt1>
      <a:dk2>
        <a:srgbClr val="04305C"/>
      </a:dk2>
      <a:lt2>
        <a:srgbClr val="139445"/>
      </a:lt2>
      <a:accent1>
        <a:srgbClr val="006CB7"/>
      </a:accent1>
      <a:accent2>
        <a:srgbClr val="0095DA"/>
      </a:accent2>
      <a:accent3>
        <a:srgbClr val="73CEE4"/>
      </a:accent3>
      <a:accent4>
        <a:srgbClr val="62BB46"/>
      </a:accent4>
      <a:accent5>
        <a:srgbClr val="D3E27E"/>
      </a:accent5>
      <a:accent6>
        <a:srgbClr val="E8EDDB"/>
      </a:accent6>
      <a:hlink>
        <a:srgbClr val="00A156"/>
      </a:hlink>
      <a:folHlink>
        <a:srgbClr val="9D9FA2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96399ff-7850-45bd-8791-738e52572098" xsi:nil="true"/>
    <lcf76f155ced4ddcb4097134ff3c332f xmlns="4e7296ed-cdbd-4f46-a1c2-2d17c0cf7fa7">
      <Terms xmlns="http://schemas.microsoft.com/office/infopath/2007/PartnerControls"/>
    </lcf76f155ced4ddcb4097134ff3c332f>
    <date xmlns="4e7296ed-cdbd-4f46-a1c2-2d17c0cf7fa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3AA1D36ED8D043A26E961E51247462" ma:contentTypeVersion="18" ma:contentTypeDescription="Create a new document." ma:contentTypeScope="" ma:versionID="3b80f15e460d8bc49d1f6cb3c02c01d6">
  <xsd:schema xmlns:xsd="http://www.w3.org/2001/XMLSchema" xmlns:xs="http://www.w3.org/2001/XMLSchema" xmlns:p="http://schemas.microsoft.com/office/2006/metadata/properties" xmlns:ns2="4e7296ed-cdbd-4f46-a1c2-2d17c0cf7fa7" xmlns:ns3="096399ff-7850-45bd-8791-738e52572098" targetNamespace="http://schemas.microsoft.com/office/2006/metadata/properties" ma:root="true" ma:fieldsID="63e59a9f508ed2d9bed9992f96f575d9" ns2:_="" ns3:_="">
    <xsd:import namespace="4e7296ed-cdbd-4f46-a1c2-2d17c0cf7fa7"/>
    <xsd:import namespace="096399ff-7850-45bd-8791-738e525720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ObjectDetectorVersions" minOccurs="0"/>
                <xsd:element ref="ns2:date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7296ed-cdbd-4f46-a1c2-2d17c0cf7f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f95a9afa-61c7-4e96-8bec-901bd18877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date" ma:index="23" nillable="true" ma:displayName="date" ma:format="DateTime" ma:internalName="date">
      <xsd:simpleType>
        <xsd:restriction base="dms:DateTim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6399ff-7850-45bd-8791-738e5257209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ad542155-7ed1-4bc7-9efa-03defa3dc183}" ma:internalName="TaxCatchAll" ma:showField="CatchAllData" ma:web="096399ff-7850-45bd-8791-738e525720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5F3EA2-A162-40F7-B2E2-4F5CDBDC97F7}">
  <ds:schemaRefs>
    <ds:schemaRef ds:uri="http://schemas.microsoft.com/office/2006/metadata/properties"/>
    <ds:schemaRef ds:uri="http://schemas.microsoft.com/office/infopath/2007/PartnerControls"/>
    <ds:schemaRef ds:uri="096399ff-7850-45bd-8791-738e52572098"/>
    <ds:schemaRef ds:uri="4e7296ed-cdbd-4f46-a1c2-2d17c0cf7fa7"/>
  </ds:schemaRefs>
</ds:datastoreItem>
</file>

<file path=customXml/itemProps2.xml><?xml version="1.0" encoding="utf-8"?>
<ds:datastoreItem xmlns:ds="http://schemas.openxmlformats.org/officeDocument/2006/customXml" ds:itemID="{93030E39-AB8B-44CB-963D-5C400F86DC8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DB2F6A0-FAF8-4D16-A98B-07E433F2BE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7296ed-cdbd-4f46-a1c2-2d17c0cf7fa7"/>
    <ds:schemaRef ds:uri="096399ff-7850-45bd-8791-738e525720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DF6DAF-2F2D-4EC9-9AB2-09921B86D7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12</Pages>
  <Words>1733</Words>
  <Characters>10213</Characters>
  <Application>Microsoft Office Word</Application>
  <DocSecurity>0</DocSecurity>
  <Lines>268</Lines>
  <Paragraphs>144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CLNA Framework</vt:lpstr>
    </vt:vector>
  </TitlesOfParts>
  <Company>State of Minnesota</Company>
  <LinksUpToDate>false</LinksUpToDate>
  <CharactersWithSpaces>11875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CLNA Framework</dc:title>
  <dc:subject/>
  <dc:creator>State of Minnesota</dc:creator>
  <cp:keywords>Perkins V, CLNA</cp:keywords>
  <dc:description/>
  <cp:lastModifiedBy>Ohrn, Karl R</cp:lastModifiedBy>
  <cp:revision>82</cp:revision>
  <cp:lastPrinted>2023-09-14T20:24:00Z</cp:lastPrinted>
  <dcterms:created xsi:type="dcterms:W3CDTF">2026-02-25T20:59:00Z</dcterms:created>
  <dcterms:modified xsi:type="dcterms:W3CDTF">2026-03-23T18:26:00Z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0x010100793AA1D36ED8D043A26E961E51247462</vt:lpwstr>
  </property>
  <property fmtid="{D5CDD505-2E9C-101B-9397-08002B2CF9AE}" pid="3" name="MediaServiceImageTags">
    <vt:lpwstr/>
  </property>
  <property fmtid="{D5CDD505-2E9C-101B-9397-08002B2CF9AE}" pid="4" name="GrammarlyDocumentId">
    <vt:lpwstr>f3615ca11ebf283e62abbe94df601837ca17052083df78bc6e68a43e1765c7b7</vt:lpwstr>
  </property>
</Properties>
</file>