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42AAF261"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4E3D067D">
            <wp:simplePos x="0" y="0"/>
            <wp:positionH relativeFrom="column">
              <wp:posOffset>0</wp:posOffset>
            </wp:positionH>
            <wp:positionV relativeFrom="paragraph">
              <wp:posOffset>0</wp:posOffset>
            </wp:positionV>
            <wp:extent cx="2895600" cy="611603"/>
            <wp:effectExtent l="0" t="0" r="0" b="0"/>
            <wp:wrapTopAndBottom/>
            <wp:docPr id="1969468986" name="Picture 1" descr="Minnesota State Colleges and Universities Logo with System Office Human Resrouces written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Minnesota State Colleges and Universities Logo with System Office Human Resrouces written below.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385EA2">
        <w:rPr>
          <w:sz w:val="28"/>
          <w:szCs w:val="28"/>
        </w:rPr>
        <w:t xml:space="preserve">State </w:t>
      </w:r>
      <w:r w:rsidR="00F50CF7">
        <w:rPr>
          <w:sz w:val="28"/>
          <w:szCs w:val="28"/>
        </w:rPr>
        <w:t>P</w:t>
      </w:r>
      <w:r w:rsidR="00385EA2">
        <w:rPr>
          <w:sz w:val="28"/>
          <w:szCs w:val="28"/>
        </w:rPr>
        <w:t xml:space="preserve">rog Admin Coordinator </w:t>
      </w:r>
      <w:r w:rsidR="00CB7D8D" w:rsidRPr="00031B7E">
        <w:rPr>
          <w:sz w:val="28"/>
          <w:szCs w:val="28"/>
        </w:rPr>
        <w:t xml:space="preserve">– Job Posting </w:t>
      </w:r>
      <w:r w:rsidR="00A860C8" w:rsidRPr="00A860C8">
        <w:rPr>
          <w:sz w:val="28"/>
          <w:szCs w:val="28"/>
        </w:rPr>
        <w:t>JR000000</w:t>
      </w:r>
      <w:r w:rsidR="00385EA2">
        <w:rPr>
          <w:sz w:val="28"/>
          <w:szCs w:val="28"/>
        </w:rPr>
        <w:t>4731</w:t>
      </w:r>
    </w:p>
    <w:p w14:paraId="4A4248E9" w14:textId="6D9772C5" w:rsidR="00CB7D8D" w:rsidRPr="00031B7E" w:rsidRDefault="00CB7D8D" w:rsidP="00031B7E">
      <w:pPr>
        <w:pStyle w:val="Heading1"/>
      </w:pPr>
      <w:r w:rsidRPr="00031B7E">
        <w:t>Working Title</w:t>
      </w:r>
      <w:r w:rsidR="00D363FF" w:rsidRPr="00031B7E">
        <w:t>:</w:t>
      </w:r>
      <w:r w:rsidR="00031B7E" w:rsidRPr="00031B7E">
        <w:t xml:space="preserve"> </w:t>
      </w:r>
      <w:r w:rsidR="00385EA2">
        <w:t>SW Recruiter Coordinator</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168E2F24" w:rsidR="006C516B" w:rsidRDefault="006C516B" w:rsidP="00A957BA">
      <w:pPr>
        <w:spacing w:after="120"/>
      </w:pPr>
      <w:r w:rsidRPr="002C1561">
        <w:rPr>
          <w:rStyle w:val="Strong"/>
        </w:rPr>
        <w:t>Date Posted:</w:t>
      </w:r>
      <w:r>
        <w:t xml:space="preserve"> </w:t>
      </w:r>
      <w:r w:rsidR="00A97ED5">
        <w:t>0</w:t>
      </w:r>
      <w:r w:rsidR="00385EA2">
        <w:t>4</w:t>
      </w:r>
      <w:r w:rsidR="0092261E">
        <w:t>/</w:t>
      </w:r>
      <w:r w:rsidR="00385EA2">
        <w:t>27</w:t>
      </w:r>
      <w:r w:rsidR="0092261E">
        <w:t>/202</w:t>
      </w:r>
      <w:r w:rsidR="00A97ED5">
        <w:t>6</w:t>
      </w:r>
    </w:p>
    <w:p w14:paraId="09513B24" w14:textId="73EE5855" w:rsidR="006C516B" w:rsidRDefault="006C516B" w:rsidP="00A957BA">
      <w:pPr>
        <w:spacing w:after="120"/>
      </w:pPr>
      <w:r w:rsidRPr="002C1561">
        <w:rPr>
          <w:rStyle w:val="Strong"/>
        </w:rPr>
        <w:t>Closing Date:</w:t>
      </w:r>
      <w:r>
        <w:t xml:space="preserve"> </w:t>
      </w:r>
      <w:r w:rsidR="00A97ED5">
        <w:t>0</w:t>
      </w:r>
      <w:r w:rsidR="00385EA2">
        <w:t>5</w:t>
      </w:r>
      <w:r w:rsidR="0092261E">
        <w:t>/</w:t>
      </w:r>
      <w:r w:rsidR="00385EA2">
        <w:t>07</w:t>
      </w:r>
      <w:r w:rsidR="0092261E">
        <w:t>/202</w:t>
      </w:r>
      <w:r w:rsidR="00A97ED5">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4492E347" w:rsidR="006C516B" w:rsidRPr="00031B7E" w:rsidRDefault="006C516B" w:rsidP="00A957BA">
      <w:pPr>
        <w:spacing w:after="120"/>
        <w:rPr>
          <w:rStyle w:val="Strong"/>
          <w:b w:val="0"/>
          <w:bCs w:val="0"/>
        </w:rPr>
      </w:pPr>
      <w:r w:rsidRPr="000161BE">
        <w:rPr>
          <w:rStyle w:val="Strong"/>
        </w:rPr>
        <w:t xml:space="preserve">Division/Unit: </w:t>
      </w:r>
      <w:r w:rsidR="00385EA2">
        <w:rPr>
          <w:rStyle w:val="Strong"/>
          <w:b w:val="0"/>
          <w:bCs w:val="0"/>
        </w:rPr>
        <w:t>NextGen</w:t>
      </w:r>
      <w:r w:rsidR="002E62E8">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428AC4D7" w:rsidR="006C516B" w:rsidRDefault="006C516B" w:rsidP="00A957BA">
      <w:pPr>
        <w:spacing w:after="120"/>
      </w:pPr>
      <w:r w:rsidRPr="000161BE">
        <w:rPr>
          <w:rStyle w:val="Strong"/>
        </w:rPr>
        <w:t>Salary Range:</w:t>
      </w:r>
      <w:r w:rsidR="00D51615">
        <w:rPr>
          <w:rStyle w:val="Strong"/>
        </w:rPr>
        <w:t xml:space="preserve"> </w:t>
      </w:r>
      <w:r w:rsidR="0092261E" w:rsidRPr="0092261E">
        <w:t>$</w:t>
      </w:r>
      <w:r w:rsidR="00385EA2">
        <w:t>37.26</w:t>
      </w:r>
      <w:r w:rsidR="0092261E" w:rsidRPr="0092261E">
        <w:t xml:space="preserve"> - $</w:t>
      </w:r>
      <w:r w:rsidR="00385EA2">
        <w:t>55</w:t>
      </w:r>
      <w:r w:rsidR="0092261E" w:rsidRPr="0092261E">
        <w:t>.</w:t>
      </w:r>
      <w:r w:rsidR="00385EA2">
        <w:t>42</w:t>
      </w:r>
      <w:r w:rsidR="0092261E" w:rsidRPr="0092261E">
        <w:t>/hourly ($</w:t>
      </w:r>
      <w:r w:rsidR="00385EA2">
        <w:t>77</w:t>
      </w:r>
      <w:r w:rsidR="0092261E" w:rsidRPr="0092261E">
        <w:t>,</w:t>
      </w:r>
      <w:r w:rsidR="00385EA2">
        <w:t>799</w:t>
      </w:r>
      <w:r w:rsidR="0092261E" w:rsidRPr="0092261E">
        <w:t> - $</w:t>
      </w:r>
      <w:r w:rsidR="00385EA2">
        <w:t>115</w:t>
      </w:r>
      <w:r w:rsidR="0092261E" w:rsidRPr="0092261E">
        <w:t>,</w:t>
      </w:r>
      <w:r w:rsidR="00385EA2">
        <w:t>717</w:t>
      </w:r>
      <w:r w:rsidR="0092261E" w:rsidRPr="0092261E">
        <w:t>/</w:t>
      </w:r>
      <w:r w:rsidR="0092261E">
        <w:t>a</w:t>
      </w:r>
      <w:r w:rsidR="0092261E" w:rsidRPr="0092261E">
        <w:t>nnually</w:t>
      </w:r>
      <w:r w:rsidR="0092261E">
        <w:t>)</w:t>
      </w:r>
    </w:p>
    <w:p w14:paraId="3C16856D" w14:textId="0256E3A7"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385EA2">
        <w:rPr>
          <w:rStyle w:val="Strong"/>
          <w:b w:val="0"/>
          <w:bCs w:val="0"/>
        </w:rPr>
        <w:t>Unc</w:t>
      </w:r>
      <w:r w:rsidR="00031B7E">
        <w:rPr>
          <w:rStyle w:val="Strong"/>
          <w:b w:val="0"/>
          <w:bCs w:val="0"/>
        </w:rPr>
        <w:t>lassified</w:t>
      </w:r>
    </w:p>
    <w:p w14:paraId="47096E61" w14:textId="0C73DFC9"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w:t>
      </w:r>
      <w:r w:rsidR="00A97ED5">
        <w:rPr>
          <w:rStyle w:val="Strong"/>
          <w:b w:val="0"/>
          <w:bCs w:val="0"/>
        </w:rPr>
        <w:t>1</w:t>
      </w:r>
      <w:r w:rsidR="00385EA2">
        <w:rPr>
          <w:rStyle w:val="Strong"/>
          <w:b w:val="0"/>
          <w:bCs w:val="0"/>
        </w:rPr>
        <w:t>4</w:t>
      </w:r>
      <w:r w:rsidR="00D51615" w:rsidRPr="00D51615">
        <w:rPr>
          <w:rStyle w:val="Strong"/>
          <w:b w:val="0"/>
          <w:bCs w:val="0"/>
        </w:rPr>
        <w:t xml:space="preserve">: </w:t>
      </w:r>
      <w:r w:rsidR="00385EA2">
        <w:rPr>
          <w:rStyle w:val="Strong"/>
          <w:b w:val="0"/>
          <w:bCs w:val="0"/>
        </w:rPr>
        <w:t>MAPE</w:t>
      </w:r>
    </w:p>
    <w:p w14:paraId="4FDC5987" w14:textId="02F8E821"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385EA2">
        <w:rPr>
          <w:rStyle w:val="Strong"/>
          <w:b w:val="0"/>
          <w:bCs w:val="0"/>
        </w:rPr>
        <w:t>E</w:t>
      </w:r>
      <w:r w:rsidR="00031B7E">
        <w:rPr>
          <w:rStyle w:val="Strong"/>
          <w:b w:val="0"/>
        </w:rPr>
        <w:t>xempt</w:t>
      </w:r>
    </w:p>
    <w:p w14:paraId="15AB16FC" w14:textId="77AF3A26" w:rsidR="000768DC" w:rsidRDefault="006C516B" w:rsidP="000768DC">
      <w:pPr>
        <w:spacing w:after="120"/>
      </w:pPr>
      <w:hyperlink r:id="rId11" w:history="1">
        <w:r w:rsidRPr="002C1561">
          <w:rPr>
            <w:rStyle w:val="Hyperlink"/>
          </w:rPr>
          <w:t>Connect 700 Program Eligible</w:t>
        </w:r>
      </w:hyperlink>
      <w:r>
        <w:t xml:space="preserve">: </w:t>
      </w:r>
      <w:r w:rsidR="00385EA2">
        <w:t>No</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7C4A5805" w14:textId="77777777" w:rsidR="00385EA2" w:rsidRDefault="006723C0" w:rsidP="00385EA2">
      <w:r w:rsidRPr="006723C0">
        <w:t>Telework availability and options will be negotiated at time of hire</w:t>
      </w:r>
      <w:r>
        <w:t>.</w:t>
      </w:r>
    </w:p>
    <w:p w14:paraId="0D79C528" w14:textId="77777777" w:rsidR="00385EA2" w:rsidRDefault="00385EA2" w:rsidP="00385EA2">
      <w:r w:rsidRPr="00385EA2">
        <w:t>The Workday Student Recruiter Coordinator provides advanced professional expertise and overall responsibility and/or ownership of end-to-end design and system configuration related to Student Recruiting for the enterprise. The incumbent is responsible for leading firsthand functional and technical project activities for Workday Student Recruiting, including all activities related to Workday twice yearly releases.</w:t>
      </w:r>
    </w:p>
    <w:p w14:paraId="5BF5B1D6" w14:textId="1BF47D5B" w:rsidR="00385EA2" w:rsidRDefault="00385EA2" w:rsidP="00385EA2">
      <w:pPr>
        <w:rPr>
          <w:b/>
          <w:bCs/>
        </w:rPr>
      </w:pPr>
      <w:r w:rsidRPr="00385EA2">
        <w:t xml:space="preserve">Responsible for the configuration and testing of business processes in Workday, development, design, and policy decisions specific to Student Recruiting. The incumbent is responsible for assisting stakeholders in identifying and suggesting process improvements, providing user support in complex problem analysis and resolution, and partnering with the report writer to design and develop reports. This position will collaborate with the technology team on </w:t>
      </w:r>
      <w:proofErr w:type="gramStart"/>
      <w:r w:rsidRPr="00385EA2">
        <w:t>integrations</w:t>
      </w:r>
      <w:proofErr w:type="gramEnd"/>
      <w:r w:rsidRPr="00385EA2">
        <w:t xml:space="preserve"> and data extracts that support business processes and the development of technical specifications and may also support other configuration areas as a secondary </w:t>
      </w:r>
      <w:r w:rsidRPr="00385EA2">
        <w:lastRenderedPageBreak/>
        <w:t>responsibility. The position serves as a bridge between campus, system office, and end users and the system office technical team.</w:t>
      </w:r>
    </w:p>
    <w:p w14:paraId="1FD87FD2" w14:textId="12B59A86" w:rsidR="006C516B" w:rsidRDefault="006C516B" w:rsidP="00385EA2">
      <w:pPr>
        <w:pStyle w:val="Heading2"/>
      </w:pPr>
      <w:r>
        <w:t>Minimum Qualifications</w:t>
      </w:r>
    </w:p>
    <w:p w14:paraId="17838914" w14:textId="77777777" w:rsidR="00385EA2" w:rsidRDefault="000161BE" w:rsidP="00385EA2">
      <w:pPr>
        <w:pStyle w:val="ListParagraph"/>
        <w:numPr>
          <w:ilvl w:val="0"/>
          <w:numId w:val="7"/>
        </w:numPr>
      </w:pPr>
      <w:r>
        <w:t>Resume must reflect all minimum qualifications. Please enter your experience in chronological order, including the month and year of employment.</w:t>
      </w:r>
    </w:p>
    <w:p w14:paraId="646819B9" w14:textId="77777777" w:rsidR="00385EA2" w:rsidRDefault="00385EA2" w:rsidP="00385EA2">
      <w:pPr>
        <w:pStyle w:val="ListParagraph"/>
        <w:numPr>
          <w:ilvl w:val="0"/>
          <w:numId w:val="7"/>
        </w:numPr>
      </w:pPr>
      <w:r w:rsidRPr="00385EA2">
        <w:t xml:space="preserve">Four (4) or more </w:t>
      </w:r>
      <w:proofErr w:type="gramStart"/>
      <w:r w:rsidRPr="00385EA2">
        <w:t>years</w:t>
      </w:r>
      <w:proofErr w:type="gramEnd"/>
      <w:r w:rsidRPr="00385EA2">
        <w:t xml:space="preserve"> applicable experience with related HR policies, procedures, systems and processes.</w:t>
      </w:r>
    </w:p>
    <w:p w14:paraId="04BCDFE4" w14:textId="77777777" w:rsidR="00385EA2" w:rsidRDefault="00385EA2" w:rsidP="00385EA2">
      <w:pPr>
        <w:pStyle w:val="ListParagraph"/>
        <w:numPr>
          <w:ilvl w:val="0"/>
          <w:numId w:val="7"/>
        </w:numPr>
      </w:pPr>
      <w:r w:rsidRPr="00385EA2">
        <w:t>Knowledge of key HR business functions including knowledge of business process analysis, business process redesign, and process improvement methods, tools, and techniques.</w:t>
      </w:r>
    </w:p>
    <w:p w14:paraId="6F1247EE" w14:textId="2B5E58BE" w:rsidR="00385EA2" w:rsidRDefault="00385EA2" w:rsidP="00385EA2">
      <w:pPr>
        <w:pStyle w:val="ListParagraph"/>
        <w:numPr>
          <w:ilvl w:val="0"/>
          <w:numId w:val="7"/>
        </w:numPr>
      </w:pPr>
      <w:r w:rsidRPr="00385EA2">
        <w:t>Strong interpersonal, written, and oral communication, facilitation, and presentation skills, and the ability to communicate with a diverse set of stakeholders from the business and technical communities</w:t>
      </w:r>
      <w:r>
        <w:t>.</w:t>
      </w:r>
    </w:p>
    <w:p w14:paraId="19A1E289" w14:textId="77777777" w:rsidR="00385EA2" w:rsidRDefault="00385EA2" w:rsidP="00385EA2">
      <w:pPr>
        <w:pStyle w:val="ListParagraph"/>
        <w:numPr>
          <w:ilvl w:val="0"/>
          <w:numId w:val="7"/>
        </w:numPr>
      </w:pPr>
      <w:r w:rsidRPr="00385EA2">
        <w:t>Demonstrated Commitment to equity and inclusiveness; able to bring diverse perspectives and experiences together.</w:t>
      </w:r>
    </w:p>
    <w:p w14:paraId="1EC587D0" w14:textId="77777777" w:rsidR="00385EA2" w:rsidRDefault="00385EA2" w:rsidP="00385EA2">
      <w:pPr>
        <w:pStyle w:val="ListParagraph"/>
        <w:numPr>
          <w:ilvl w:val="0"/>
          <w:numId w:val="7"/>
        </w:numPr>
      </w:pPr>
      <w:r w:rsidRPr="00385EA2">
        <w:t>Experience with system implementation lifecycle, including requirements gathering, configuration, testing, deployment, and post-go-live support.</w:t>
      </w:r>
    </w:p>
    <w:p w14:paraId="4A04C1A3" w14:textId="77777777" w:rsidR="00385EA2" w:rsidRDefault="00385EA2" w:rsidP="00385EA2">
      <w:pPr>
        <w:pStyle w:val="ListParagraph"/>
        <w:numPr>
          <w:ilvl w:val="0"/>
          <w:numId w:val="7"/>
        </w:numPr>
      </w:pPr>
      <w:r w:rsidRPr="00385EA2">
        <w:t>Demonstrated ability to identify, analyze, and implement process improvements in a complex organizational environment.</w:t>
      </w:r>
    </w:p>
    <w:p w14:paraId="234DDDFB" w14:textId="230676B5" w:rsidR="00385EA2" w:rsidRPr="00385EA2" w:rsidRDefault="00385EA2" w:rsidP="00385EA2">
      <w:pPr>
        <w:pStyle w:val="ListParagraph"/>
        <w:numPr>
          <w:ilvl w:val="0"/>
          <w:numId w:val="7"/>
        </w:numPr>
      </w:pPr>
      <w:r w:rsidRPr="00385EA2">
        <w:t>Experience facilitating meetings, workshops, or training sessions with diverse stakeholder groups.</w:t>
      </w:r>
    </w:p>
    <w:p w14:paraId="4DD916AB" w14:textId="0A0E7AC7" w:rsidR="006C516B" w:rsidRDefault="006C516B" w:rsidP="004D2738">
      <w:pPr>
        <w:pStyle w:val="Heading2"/>
      </w:pPr>
      <w:r>
        <w:t>Preferred Qualifications</w:t>
      </w:r>
    </w:p>
    <w:p w14:paraId="3C522E95" w14:textId="77777777" w:rsidR="00385EA2" w:rsidRDefault="00385EA2" w:rsidP="005F5051">
      <w:pPr>
        <w:pStyle w:val="ListParagraph"/>
      </w:pPr>
      <w:r w:rsidRPr="00385EA2">
        <w:t>Demonstrated knowledge of Workday cross functional configurations and interconnectivity with ability to identify interdependences and clearly communicate the business, process, and/or technical implications and benefits/risks to stakeholders.</w:t>
      </w:r>
    </w:p>
    <w:p w14:paraId="7E750A67" w14:textId="77777777" w:rsidR="00385EA2" w:rsidRDefault="00385EA2" w:rsidP="0087440B">
      <w:pPr>
        <w:pStyle w:val="ListParagraph"/>
      </w:pPr>
      <w:r w:rsidRPr="00385EA2">
        <w:t>Proficient with Workday Enterprise Interface Builder (EIB).</w:t>
      </w:r>
    </w:p>
    <w:p w14:paraId="7797167C" w14:textId="77777777" w:rsidR="00385EA2" w:rsidRDefault="00385EA2" w:rsidP="00A71CC5">
      <w:pPr>
        <w:pStyle w:val="ListParagraph"/>
      </w:pPr>
      <w:r w:rsidRPr="00385EA2">
        <w:t>Hands-on experience configuring and maintaining Workday.</w:t>
      </w:r>
    </w:p>
    <w:p w14:paraId="100566F1" w14:textId="77777777" w:rsidR="00385EA2" w:rsidRDefault="00385EA2" w:rsidP="00A461ED">
      <w:pPr>
        <w:pStyle w:val="ListParagraph"/>
      </w:pPr>
      <w:r w:rsidRPr="00385EA2">
        <w:t>Experience working in Higher Education.</w:t>
      </w:r>
    </w:p>
    <w:p w14:paraId="2AC943CD" w14:textId="77777777" w:rsidR="00385EA2" w:rsidRDefault="00385EA2" w:rsidP="005F0B64">
      <w:pPr>
        <w:pStyle w:val="ListParagraph"/>
      </w:pPr>
      <w:r w:rsidRPr="00385EA2">
        <w:t>Experience developing test plans and scripts.</w:t>
      </w:r>
    </w:p>
    <w:p w14:paraId="663F5213" w14:textId="7B454086" w:rsidR="00385EA2" w:rsidRPr="00385EA2" w:rsidRDefault="00385EA2" w:rsidP="005F0B64">
      <w:pPr>
        <w:pStyle w:val="ListParagraph"/>
      </w:pPr>
      <w:r w:rsidRPr="00385EA2">
        <w:t>Demonstrated collaborative decision-making ability.</w:t>
      </w:r>
    </w:p>
    <w:p w14:paraId="37696C83" w14:textId="1CE264F2" w:rsidR="006C516B" w:rsidRDefault="006C516B" w:rsidP="00385EA2">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385EA2">
      <w:pPr>
        <w:pStyle w:val="ListParagraph"/>
      </w:pPr>
      <w:r>
        <w:t>SEMA4 Records Check (applies to current and past employees only)</w:t>
      </w:r>
    </w:p>
    <w:p w14:paraId="7F46EDD6" w14:textId="45090202" w:rsidR="006C516B" w:rsidRDefault="006C516B" w:rsidP="00385EA2">
      <w:pPr>
        <w:pStyle w:val="ListParagraph"/>
      </w:pPr>
      <w:r>
        <w:t>Employment Reference Check</w:t>
      </w:r>
    </w:p>
    <w:p w14:paraId="5F1F32E3" w14:textId="41FAFA78" w:rsidR="006C516B" w:rsidRDefault="006C516B" w:rsidP="00385EA2">
      <w:pPr>
        <w:pStyle w:val="ListParagraph"/>
      </w:pPr>
      <w:r>
        <w:t>Social Security and Address Verification</w:t>
      </w:r>
    </w:p>
    <w:p w14:paraId="4AF009F4" w14:textId="1FD5630D" w:rsidR="006C516B" w:rsidRDefault="006C516B" w:rsidP="00385EA2">
      <w:pPr>
        <w:pStyle w:val="ListParagraph"/>
      </w:pPr>
      <w:r>
        <w:t>Education Verification</w:t>
      </w:r>
    </w:p>
    <w:p w14:paraId="02DBB647" w14:textId="42342B6E" w:rsidR="006C516B" w:rsidRPr="006C516B" w:rsidRDefault="006C516B" w:rsidP="00A957BA">
      <w:pPr>
        <w:spacing w:before="240"/>
      </w:pPr>
      <w:r>
        <w:t xml:space="preserve">In accordance with the Minnesota State Colleges &amp; Universities (Minnesota State) Vehicle Fleet Safety Program, employees driving on college/university business who use a rental or state </w:t>
      </w:r>
      <w:r>
        <w:lastRenderedPageBreak/>
        <w:t>vehicle shall be required to conform to Minnesota State’s Vehicle use criteria and consent to Motor Vehicle Records check.</w:t>
      </w:r>
    </w:p>
    <w:p w14:paraId="42182951" w14:textId="470F0CFD" w:rsidR="006C516B" w:rsidRDefault="00A957BA" w:rsidP="008F4446">
      <w:pPr>
        <w:pStyle w:val="Heading2"/>
      </w:pPr>
      <w:r>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74DFCB08" w14:textId="69260946" w:rsidR="00FB0D78" w:rsidRDefault="008E4213" w:rsidP="00FB0D78">
      <w:r>
        <w:t xml:space="preserve">Applicants not currently employed by Minnesota State can access the job posting and apply through: </w:t>
      </w:r>
      <w:r w:rsidR="00385EA2" w:rsidRPr="00385EA2">
        <w:t>https://minnstate.wd115.myworkdayjobs.com/Minnesota_State_Careers/job/St-Paul/State-Prog-Admin-Coordinator---SW-Recruiter-Coordinator_JR0000004731</w:t>
      </w:r>
      <w:r w:rsidR="00385EA2">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4"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5"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w:t>
      </w:r>
      <w:proofErr w:type="gramStart"/>
      <w:r>
        <w:t>is</w:t>
      </w:r>
      <w:proofErr w:type="gramEnd"/>
      <w:r>
        <w:t xml:space="preserve">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t>with regard to</w:t>
      </w:r>
      <w:proofErr w:type="gramEnd"/>
      <w:r>
        <w:t xml:space="preserve"> public assistance, sexual orientation, gender </w:t>
      </w:r>
      <w:r>
        <w:lastRenderedPageBreak/>
        <w:t xml:space="preserve">identity, gender expression, or membership in a local commission as defined by law. As an affirmative action employer, we actively seek and encourage applications from women, 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6"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7"/>
      <w:headerReference w:type="default" r:id="rId18"/>
      <w:footerReference w:type="even" r:id="rId19"/>
      <w:footerReference w:type="default" r:id="rId20"/>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5B5F" w14:textId="77777777" w:rsidR="002E642A" w:rsidRDefault="002E642A" w:rsidP="00AB2F23">
      <w:r>
        <w:separator/>
      </w:r>
    </w:p>
  </w:endnote>
  <w:endnote w:type="continuationSeparator" w:id="0">
    <w:p w14:paraId="5891DC39" w14:textId="77777777" w:rsidR="002E642A" w:rsidRDefault="002E642A"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F50CF7"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F50CF7"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E4E6" w14:textId="77777777" w:rsidR="002E642A" w:rsidRDefault="002E642A" w:rsidP="00AB2F23">
      <w:r>
        <w:separator/>
      </w:r>
    </w:p>
  </w:footnote>
  <w:footnote w:type="continuationSeparator" w:id="0">
    <w:p w14:paraId="431D9300" w14:textId="77777777" w:rsidR="002E642A" w:rsidRDefault="002E642A"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1EC"/>
    <w:multiLevelType w:val="hybridMultilevel"/>
    <w:tmpl w:val="153C226E"/>
    <w:lvl w:ilvl="0" w:tplc="24B0E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346D5"/>
    <w:multiLevelType w:val="hybridMultilevel"/>
    <w:tmpl w:val="83085808"/>
    <w:lvl w:ilvl="0" w:tplc="C5921FE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52B1D"/>
    <w:multiLevelType w:val="multilevel"/>
    <w:tmpl w:val="43B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A39E3"/>
    <w:multiLevelType w:val="hybridMultilevel"/>
    <w:tmpl w:val="1DF489D0"/>
    <w:lvl w:ilvl="0" w:tplc="897CE6EC">
      <w:numFmt w:val="bullet"/>
      <w:lvlText w:val="•"/>
      <w:lvlJc w:val="left"/>
      <w:pPr>
        <w:ind w:left="1080" w:hanging="360"/>
      </w:pPr>
      <w:rPr>
        <w:rFonts w:ascii="Calibri" w:eastAsiaTheme="minorEastAsia"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54705BF"/>
    <w:multiLevelType w:val="hybridMultilevel"/>
    <w:tmpl w:val="4D5082C2"/>
    <w:lvl w:ilvl="0" w:tplc="897CE6EC">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DF0BA2"/>
    <w:multiLevelType w:val="hybridMultilevel"/>
    <w:tmpl w:val="E2D801E4"/>
    <w:lvl w:ilvl="0" w:tplc="E1949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23926"/>
    <w:multiLevelType w:val="hybridMultilevel"/>
    <w:tmpl w:val="3F0C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82588E"/>
    <w:multiLevelType w:val="hybridMultilevel"/>
    <w:tmpl w:val="0BD4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34261"/>
    <w:multiLevelType w:val="hybridMultilevel"/>
    <w:tmpl w:val="8956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467B9"/>
    <w:multiLevelType w:val="hybridMultilevel"/>
    <w:tmpl w:val="6D82A648"/>
    <w:lvl w:ilvl="0" w:tplc="B978D8B4">
      <w:start w:val="1"/>
      <w:numFmt w:val="bullet"/>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9"/>
  </w:num>
  <w:num w:numId="2" w16cid:durableId="2016228652">
    <w:abstractNumId w:val="3"/>
  </w:num>
  <w:num w:numId="3" w16cid:durableId="556471989">
    <w:abstractNumId w:val="4"/>
  </w:num>
  <w:num w:numId="4" w16cid:durableId="474682">
    <w:abstractNumId w:val="2"/>
  </w:num>
  <w:num w:numId="5" w16cid:durableId="266012570">
    <w:abstractNumId w:val="7"/>
  </w:num>
  <w:num w:numId="6" w16cid:durableId="447702689">
    <w:abstractNumId w:val="8"/>
  </w:num>
  <w:num w:numId="7" w16cid:durableId="1673874014">
    <w:abstractNumId w:val="6"/>
  </w:num>
  <w:num w:numId="8" w16cid:durableId="1022440656">
    <w:abstractNumId w:val="5"/>
  </w:num>
  <w:num w:numId="9" w16cid:durableId="1051885165">
    <w:abstractNumId w:val="0"/>
  </w:num>
  <w:num w:numId="10" w16cid:durableId="10537016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7B51"/>
    <w:rsid w:val="000D3C96"/>
    <w:rsid w:val="000F07DF"/>
    <w:rsid w:val="001302D3"/>
    <w:rsid w:val="00193886"/>
    <w:rsid w:val="00265A87"/>
    <w:rsid w:val="0029627D"/>
    <w:rsid w:val="002C1561"/>
    <w:rsid w:val="002E62E8"/>
    <w:rsid w:val="002E642A"/>
    <w:rsid w:val="002F7218"/>
    <w:rsid w:val="00301A6F"/>
    <w:rsid w:val="003145A9"/>
    <w:rsid w:val="00351387"/>
    <w:rsid w:val="00385EA2"/>
    <w:rsid w:val="00394D86"/>
    <w:rsid w:val="003B4E40"/>
    <w:rsid w:val="003F66F1"/>
    <w:rsid w:val="00406731"/>
    <w:rsid w:val="00407C3F"/>
    <w:rsid w:val="0044688F"/>
    <w:rsid w:val="0045668E"/>
    <w:rsid w:val="00473AA9"/>
    <w:rsid w:val="00483834"/>
    <w:rsid w:val="004912C2"/>
    <w:rsid w:val="004D2738"/>
    <w:rsid w:val="005146BF"/>
    <w:rsid w:val="00522B11"/>
    <w:rsid w:val="005B0E84"/>
    <w:rsid w:val="005C32B8"/>
    <w:rsid w:val="005E2202"/>
    <w:rsid w:val="005E2A45"/>
    <w:rsid w:val="005F6A15"/>
    <w:rsid w:val="00603E26"/>
    <w:rsid w:val="00614868"/>
    <w:rsid w:val="0062135E"/>
    <w:rsid w:val="00624EB1"/>
    <w:rsid w:val="00650F2E"/>
    <w:rsid w:val="00655D2A"/>
    <w:rsid w:val="006714AB"/>
    <w:rsid w:val="006723C0"/>
    <w:rsid w:val="00690CC3"/>
    <w:rsid w:val="006941C5"/>
    <w:rsid w:val="006C516B"/>
    <w:rsid w:val="006E63E4"/>
    <w:rsid w:val="007360D7"/>
    <w:rsid w:val="007435F1"/>
    <w:rsid w:val="00776856"/>
    <w:rsid w:val="007D0262"/>
    <w:rsid w:val="008304DB"/>
    <w:rsid w:val="00864C9D"/>
    <w:rsid w:val="00897143"/>
    <w:rsid w:val="008E4213"/>
    <w:rsid w:val="008E4637"/>
    <w:rsid w:val="008F4446"/>
    <w:rsid w:val="0091243E"/>
    <w:rsid w:val="0092261E"/>
    <w:rsid w:val="009330C6"/>
    <w:rsid w:val="009622F5"/>
    <w:rsid w:val="00A01DE8"/>
    <w:rsid w:val="00A51404"/>
    <w:rsid w:val="00A66E95"/>
    <w:rsid w:val="00A820EE"/>
    <w:rsid w:val="00A860C8"/>
    <w:rsid w:val="00A957BA"/>
    <w:rsid w:val="00A97ED5"/>
    <w:rsid w:val="00AB2F23"/>
    <w:rsid w:val="00AC3D7E"/>
    <w:rsid w:val="00B040FA"/>
    <w:rsid w:val="00B13E3A"/>
    <w:rsid w:val="00B45484"/>
    <w:rsid w:val="00B502F5"/>
    <w:rsid w:val="00BB0F66"/>
    <w:rsid w:val="00BB2F04"/>
    <w:rsid w:val="00CB3F10"/>
    <w:rsid w:val="00CB65CC"/>
    <w:rsid w:val="00CB7D8D"/>
    <w:rsid w:val="00CE0837"/>
    <w:rsid w:val="00D363FF"/>
    <w:rsid w:val="00D370B8"/>
    <w:rsid w:val="00D44CAB"/>
    <w:rsid w:val="00D51615"/>
    <w:rsid w:val="00D66E78"/>
    <w:rsid w:val="00D92456"/>
    <w:rsid w:val="00DF5B40"/>
    <w:rsid w:val="00E11E90"/>
    <w:rsid w:val="00E74E06"/>
    <w:rsid w:val="00F50549"/>
    <w:rsid w:val="00F50CF7"/>
    <w:rsid w:val="00F562EA"/>
    <w:rsid w:val="00F91178"/>
    <w:rsid w:val="00F92429"/>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385EA2"/>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385EA2"/>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basedOn w:val="Normal"/>
    <w:autoRedefine/>
    <w:uiPriority w:val="34"/>
    <w:qFormat/>
    <w:rsid w:val="00385EA2"/>
    <w:pPr>
      <w:numPr>
        <w:numId w:val="10"/>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paragraph" w:styleId="NormalWeb">
    <w:name w:val="Normal (Web)"/>
    <w:basedOn w:val="Normal"/>
    <w:uiPriority w:val="99"/>
    <w:semiHidden/>
    <w:unhideWhenUsed/>
    <w:rsid w:val="009226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853255978">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 w:id="207843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reers@state.mn.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mailto:shane.moore@minnstate.edu"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2.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907CC-C25D-44AA-BD43-1C8C1528A43C}">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sharepoint/v4"/>
    <ds:schemaRef ds:uri="6460df1f-c529-4fc8-a1b3-2ebbf7b4c6b1"/>
    <ds:schemaRef ds:uri="http://purl.org/dc/dcmitype/"/>
    <ds:schemaRef ds:uri="http://schemas.microsoft.com/office/infopath/2007/PartnerControls"/>
    <ds:schemaRef ds:uri="http://schemas.openxmlformats.org/package/2006/metadata/core-properties"/>
    <ds:schemaRef ds:uri="1744a923-e42b-450c-926d-c72001327d4c"/>
  </ds:schemaRefs>
</ds:datastoreItem>
</file>

<file path=customXml/itemProps2.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81804-8AF2-4F74-8798-416B7673E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8</TotalTime>
  <Pages>4</Pages>
  <Words>1282</Words>
  <Characters>7081</Characters>
  <Application>Microsoft Office Word</Application>
  <DocSecurity>0</DocSecurity>
  <Lines>168</Lines>
  <Paragraphs>62</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3</cp:revision>
  <dcterms:created xsi:type="dcterms:W3CDTF">2026-04-27T15:26:00Z</dcterms:created>
  <dcterms:modified xsi:type="dcterms:W3CDTF">2026-04-27T15:28:00Z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